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50FB" w:rsidRPr="00A56227" w:rsidRDefault="008150FB">
      <w:pPr>
        <w:rPr>
          <w:sz w:val="28"/>
          <w:szCs w:val="28"/>
        </w:rPr>
      </w:pPr>
      <w:r w:rsidRPr="00A56227">
        <w:rPr>
          <w:sz w:val="28"/>
          <w:szCs w:val="28"/>
        </w:rPr>
        <w:t>CONTROLADORES  LÓGICOS  PROGRAMABLES (PLC)</w:t>
      </w:r>
    </w:p>
    <w:p w:rsidR="008150FB" w:rsidRPr="00A56227" w:rsidRDefault="008150FB">
      <w:pPr>
        <w:rPr>
          <w:sz w:val="28"/>
          <w:szCs w:val="28"/>
        </w:rPr>
      </w:pPr>
      <w:r w:rsidRPr="00A56227">
        <w:rPr>
          <w:sz w:val="28"/>
          <w:szCs w:val="28"/>
        </w:rPr>
        <w:t xml:space="preserve">TUTORIAL USO SOFTWARE LOGO SOFT COMFORT </w:t>
      </w:r>
    </w:p>
    <w:p w:rsidR="008150FB" w:rsidRPr="00A56227" w:rsidRDefault="008150FB">
      <w:pPr>
        <w:rPr>
          <w:b/>
          <w:sz w:val="28"/>
          <w:szCs w:val="28"/>
        </w:rPr>
      </w:pPr>
      <w:r>
        <w:rPr>
          <w:b/>
          <w:sz w:val="28"/>
          <w:szCs w:val="28"/>
        </w:rPr>
        <w:t>OBJETIVOS</w:t>
      </w:r>
    </w:p>
    <w:p w:rsidR="008150FB" w:rsidRDefault="008150FB">
      <w:pPr>
        <w:rPr>
          <w:sz w:val="24"/>
          <w:szCs w:val="24"/>
        </w:rPr>
      </w:pPr>
      <w:r w:rsidRPr="00A56227">
        <w:rPr>
          <w:sz w:val="24"/>
          <w:szCs w:val="24"/>
        </w:rPr>
        <w:t xml:space="preserve">Entender la aplicación de los diferentes lenguajes de programación para un controlador lógico programable. </w:t>
      </w:r>
      <w:r w:rsidRPr="00A56227">
        <w:rPr>
          <w:rFonts w:cs="Calibri"/>
          <w:sz w:val="24"/>
          <w:szCs w:val="24"/>
        </w:rPr>
        <w:t></w:t>
      </w:r>
      <w:r w:rsidRPr="00A56227">
        <w:rPr>
          <w:sz w:val="24"/>
          <w:szCs w:val="24"/>
        </w:rPr>
        <w:t xml:space="preserve"> Utilizar correctamente un software de programación, a través de diagramas de escalera y diagramas de funciones. </w:t>
      </w:r>
      <w:r w:rsidRPr="00A56227">
        <w:rPr>
          <w:rFonts w:cs="Calibri"/>
          <w:sz w:val="24"/>
          <w:szCs w:val="24"/>
        </w:rPr>
        <w:t></w:t>
      </w:r>
      <w:r w:rsidRPr="00A56227">
        <w:rPr>
          <w:sz w:val="24"/>
          <w:szCs w:val="24"/>
        </w:rPr>
        <w:t xml:space="preserve"> Comprender el uso de programas de simulación para detectar fallas en el diseño de los diagramas y sus posibles soluciones. </w:t>
      </w:r>
      <w:r w:rsidRPr="00A56227">
        <w:rPr>
          <w:rFonts w:cs="Calibri"/>
          <w:sz w:val="24"/>
          <w:szCs w:val="24"/>
        </w:rPr>
        <w:t></w:t>
      </w:r>
      <w:r w:rsidRPr="00A56227">
        <w:rPr>
          <w:sz w:val="24"/>
          <w:szCs w:val="24"/>
        </w:rPr>
        <w:t xml:space="preserve"> Diseñar, analizar, monitorear y modificar diagramas que representen una programación de un sistema de control.</w:t>
      </w:r>
    </w:p>
    <w:p w:rsidR="008150FB" w:rsidRPr="00A56227" w:rsidRDefault="008150FB">
      <w:pPr>
        <w:rPr>
          <w:b/>
          <w:sz w:val="24"/>
          <w:szCs w:val="24"/>
        </w:rPr>
      </w:pPr>
      <w:r w:rsidRPr="00A56227">
        <w:rPr>
          <w:b/>
          <w:sz w:val="24"/>
          <w:szCs w:val="24"/>
        </w:rPr>
        <w:t xml:space="preserve"> INTRODUCCIÓN TEÓRICA:</w:t>
      </w:r>
    </w:p>
    <w:p w:rsidR="008150FB" w:rsidRDefault="008150FB">
      <w:pPr>
        <w:rPr>
          <w:sz w:val="24"/>
          <w:szCs w:val="24"/>
        </w:rPr>
      </w:pPr>
      <w:r w:rsidRPr="00A56227">
        <w:rPr>
          <w:sz w:val="24"/>
          <w:szCs w:val="24"/>
        </w:rPr>
        <w:t xml:space="preserve"> En la actualidad se puede diseñar un programa que cumpla una función específica en el manejo de un proceso productivo y, antes de ser implementado, se puede simular en un computador personal, de tal manera que si se presenta algún inconveniente pueda ser corregido antes de llevarlo a la práctica. Es por esto que cobra una real importancia saber manejar alguno de los software de simulación presentes en el mercado nacional. A continuación se presentará un software muy didáctico y de fácil comprensión, como es el LOGO  SoftComfort  versión 7.0 perteneciente a la empresa SIEMENS. Este programa es una aplicación Windows, por lo que su uso es muy simple para quienes conocen este sistema operativo. Una de sus características importante es que el</w:t>
      </w:r>
      <w:r>
        <w:rPr>
          <w:sz w:val="24"/>
          <w:szCs w:val="24"/>
        </w:rPr>
        <w:t xml:space="preserve"> </w:t>
      </w:r>
      <w:r w:rsidRPr="00A56227">
        <w:rPr>
          <w:sz w:val="24"/>
          <w:szCs w:val="24"/>
        </w:rPr>
        <w:t>software indica qué módulo ³ LOGO´</w:t>
      </w:r>
      <w:r>
        <w:rPr>
          <w:sz w:val="24"/>
          <w:szCs w:val="24"/>
        </w:rPr>
        <w:t xml:space="preserve"> </w:t>
      </w:r>
      <w:r w:rsidRPr="00A56227">
        <w:rPr>
          <w:sz w:val="24"/>
          <w:szCs w:val="24"/>
        </w:rPr>
        <w:t>se requiere para poner en práctica un programa diseñado, además no necesita ningún</w:t>
      </w:r>
      <w:r>
        <w:rPr>
          <w:sz w:val="24"/>
          <w:szCs w:val="24"/>
        </w:rPr>
        <w:t xml:space="preserve"> </w:t>
      </w:r>
      <w:r w:rsidRPr="00A56227">
        <w:rPr>
          <w:sz w:val="24"/>
          <w:szCs w:val="24"/>
        </w:rPr>
        <w:t>ajuste de programación especial para lograr su traspaso y posterior funcionamiento en el PLC.</w:t>
      </w:r>
      <w:r>
        <w:rPr>
          <w:sz w:val="24"/>
          <w:szCs w:val="24"/>
        </w:rPr>
        <w:t xml:space="preserve"> </w:t>
      </w:r>
      <w:r w:rsidRPr="00A56227">
        <w:rPr>
          <w:sz w:val="24"/>
          <w:szCs w:val="24"/>
        </w:rPr>
        <w:t>Como se mencionó en el capitulo anterior, existen diferentes formas de programación de un PLC, siendo las más</w:t>
      </w:r>
      <w:r>
        <w:rPr>
          <w:sz w:val="24"/>
          <w:szCs w:val="24"/>
        </w:rPr>
        <w:t xml:space="preserve"> </w:t>
      </w:r>
      <w:r w:rsidRPr="00A56227">
        <w:rPr>
          <w:sz w:val="24"/>
          <w:szCs w:val="24"/>
        </w:rPr>
        <w:t>usadas y reconocidas las siguientes: Diagramas de Escaleras o Contactos (KOP), Planos de Funciones (FUP) y Nemónico (AWL). El programa LOGO  S oft Comfort  tiene la posibilidad de trabajar con las dos primeras,</w:t>
      </w:r>
      <w:r>
        <w:rPr>
          <w:sz w:val="24"/>
          <w:szCs w:val="24"/>
        </w:rPr>
        <w:t xml:space="preserve"> </w:t>
      </w:r>
      <w:r w:rsidRPr="00A56227">
        <w:rPr>
          <w:sz w:val="24"/>
          <w:szCs w:val="24"/>
        </w:rPr>
        <w:t>intercambiando desde una forma de programación a la otra y viceversa, con lo que entrega una gran versatilidad</w:t>
      </w:r>
      <w:r>
        <w:rPr>
          <w:sz w:val="24"/>
          <w:szCs w:val="24"/>
        </w:rPr>
        <w:t xml:space="preserve"> </w:t>
      </w:r>
      <w:r w:rsidRPr="00A56227">
        <w:rPr>
          <w:sz w:val="24"/>
          <w:szCs w:val="24"/>
        </w:rPr>
        <w:t>de trabajo.</w:t>
      </w:r>
      <w:r>
        <w:rPr>
          <w:sz w:val="24"/>
          <w:szCs w:val="24"/>
        </w:rPr>
        <w:t xml:space="preserve"> </w:t>
      </w:r>
      <w:r w:rsidRPr="00A56227">
        <w:rPr>
          <w:sz w:val="24"/>
          <w:szCs w:val="24"/>
        </w:rPr>
        <w:t>En el análisis del programa se apreciará cómo está configurado el entorno de trabajo, cómo documentar las propiedades técnicas propias de un proyecto, y cómo crear un proyecto nuevo a través de un Diagrama de</w:t>
      </w:r>
      <w:r>
        <w:rPr>
          <w:sz w:val="24"/>
          <w:szCs w:val="24"/>
        </w:rPr>
        <w:t xml:space="preserve"> </w:t>
      </w:r>
      <w:r w:rsidRPr="00A56227">
        <w:rPr>
          <w:sz w:val="24"/>
          <w:szCs w:val="24"/>
        </w:rPr>
        <w:t>Escalera y un Diagrama de Funciones.</w:t>
      </w:r>
      <w:r>
        <w:rPr>
          <w:sz w:val="24"/>
          <w:szCs w:val="24"/>
        </w:rPr>
        <w:t xml:space="preserve"> </w:t>
      </w:r>
    </w:p>
    <w:p w:rsidR="008150FB" w:rsidRPr="00393AC2" w:rsidRDefault="008150FB">
      <w:pPr>
        <w:rPr>
          <w:b/>
          <w:sz w:val="24"/>
          <w:szCs w:val="24"/>
        </w:rPr>
      </w:pPr>
      <w:r w:rsidRPr="00393AC2">
        <w:rPr>
          <w:b/>
          <w:sz w:val="24"/>
          <w:szCs w:val="24"/>
        </w:rPr>
        <w:t xml:space="preserve">ENTORNO DE TRABAJO DEL SOFTWARE  </w:t>
      </w:r>
    </w:p>
    <w:p w:rsidR="008150FB" w:rsidRPr="00A56227" w:rsidRDefault="008150FB">
      <w:pPr>
        <w:rPr>
          <w:sz w:val="24"/>
          <w:szCs w:val="24"/>
        </w:rPr>
      </w:pPr>
      <w:r w:rsidRPr="00A56227">
        <w:rPr>
          <w:sz w:val="24"/>
          <w:szCs w:val="24"/>
        </w:rPr>
        <w:t>Una vez instalado el</w:t>
      </w:r>
      <w:r>
        <w:rPr>
          <w:sz w:val="24"/>
          <w:szCs w:val="24"/>
        </w:rPr>
        <w:t xml:space="preserve"> </w:t>
      </w:r>
      <w:r w:rsidRPr="00A56227">
        <w:rPr>
          <w:sz w:val="24"/>
          <w:szCs w:val="24"/>
        </w:rPr>
        <w:t>software</w:t>
      </w:r>
      <w:r>
        <w:rPr>
          <w:sz w:val="24"/>
          <w:szCs w:val="24"/>
        </w:rPr>
        <w:t xml:space="preserve"> </w:t>
      </w:r>
      <w:r w:rsidRPr="00A56227">
        <w:rPr>
          <w:sz w:val="24"/>
          <w:szCs w:val="24"/>
        </w:rPr>
        <w:t>en un computador personal y debido a que es una aplicación</w:t>
      </w:r>
      <w:r>
        <w:rPr>
          <w:sz w:val="24"/>
          <w:szCs w:val="24"/>
        </w:rPr>
        <w:t xml:space="preserve"> Wind</w:t>
      </w:r>
      <w:r w:rsidRPr="00A56227">
        <w:rPr>
          <w:sz w:val="24"/>
          <w:szCs w:val="24"/>
        </w:rPr>
        <w:t>ows, su uso</w:t>
      </w:r>
      <w:r>
        <w:rPr>
          <w:sz w:val="24"/>
          <w:szCs w:val="24"/>
        </w:rPr>
        <w:t xml:space="preserve"> </w:t>
      </w:r>
      <w:r w:rsidRPr="00A56227">
        <w:rPr>
          <w:sz w:val="24"/>
          <w:szCs w:val="24"/>
        </w:rPr>
        <w:t>inicial es relativamente similar a todos los programas que trabajan a través de esta interfaz, es decir, se ubica el</w:t>
      </w:r>
      <w:r>
        <w:rPr>
          <w:sz w:val="24"/>
          <w:szCs w:val="24"/>
        </w:rPr>
        <w:t xml:space="preserve"> </w:t>
      </w:r>
      <w:r w:rsidRPr="00A56227">
        <w:rPr>
          <w:sz w:val="24"/>
          <w:szCs w:val="24"/>
        </w:rPr>
        <w:t>ícono de acceso directo y a través de un doble clic se abre el programa, o bien, con el menú INICIO de</w:t>
      </w:r>
      <w:r>
        <w:rPr>
          <w:sz w:val="24"/>
          <w:szCs w:val="24"/>
        </w:rPr>
        <w:t xml:space="preserve"> Wind</w:t>
      </w:r>
      <w:r w:rsidRPr="00A56227">
        <w:rPr>
          <w:sz w:val="24"/>
          <w:szCs w:val="24"/>
        </w:rPr>
        <w:t>ows en donde se elige PROGRAM</w:t>
      </w:r>
      <w:r>
        <w:rPr>
          <w:sz w:val="24"/>
          <w:szCs w:val="24"/>
        </w:rPr>
        <w:t>AS y con un clic en LOGO  SoftComfot</w:t>
      </w:r>
      <w:r w:rsidRPr="00A56227">
        <w:rPr>
          <w:sz w:val="24"/>
          <w:szCs w:val="24"/>
        </w:rPr>
        <w:t>. Posteriormente, se debe elegir un nuevo</w:t>
      </w:r>
      <w:r>
        <w:rPr>
          <w:sz w:val="24"/>
          <w:szCs w:val="24"/>
        </w:rPr>
        <w:t xml:space="preserve"> </w:t>
      </w:r>
      <w:r w:rsidRPr="00A56227">
        <w:rPr>
          <w:sz w:val="24"/>
          <w:szCs w:val="24"/>
        </w:rPr>
        <w:t>archivo el cual puede ser representado como un Diagrama de Escalera o un Diagrama de Funciones. Una vez</w:t>
      </w:r>
      <w:r>
        <w:rPr>
          <w:sz w:val="24"/>
          <w:szCs w:val="24"/>
        </w:rPr>
        <w:t xml:space="preserve"> </w:t>
      </w:r>
      <w:r w:rsidRPr="00A56227">
        <w:rPr>
          <w:sz w:val="24"/>
          <w:szCs w:val="24"/>
        </w:rPr>
        <w:t>ingresado en el</w:t>
      </w:r>
      <w:r>
        <w:rPr>
          <w:sz w:val="24"/>
          <w:szCs w:val="24"/>
        </w:rPr>
        <w:t xml:space="preserve"> </w:t>
      </w:r>
      <w:r w:rsidRPr="00A56227">
        <w:rPr>
          <w:sz w:val="24"/>
          <w:szCs w:val="24"/>
        </w:rPr>
        <w:t>software</w:t>
      </w:r>
      <w:r>
        <w:rPr>
          <w:sz w:val="24"/>
          <w:szCs w:val="24"/>
        </w:rPr>
        <w:t xml:space="preserve"> </w:t>
      </w:r>
      <w:r w:rsidRPr="00A56227">
        <w:rPr>
          <w:sz w:val="24"/>
          <w:szCs w:val="24"/>
        </w:rPr>
        <w:t>se observará la pantalla que se representa en la figura Nº 1.</w:t>
      </w:r>
    </w:p>
    <w:p w:rsidR="008150FB" w:rsidRDefault="008150FB" w:rsidP="00073962"/>
    <w:p w:rsidR="008150FB" w:rsidRDefault="008150FB" w:rsidP="00073962"/>
    <w:p w:rsidR="008150FB" w:rsidRDefault="008150FB" w:rsidP="00073962">
      <w:pPr>
        <w:rPr>
          <w:b/>
        </w:rPr>
      </w:pPr>
    </w:p>
    <w:p w:rsidR="008150FB" w:rsidRPr="00B33AC8" w:rsidRDefault="008150FB" w:rsidP="00073962">
      <w:pPr>
        <w:rPr>
          <w:b/>
        </w:rPr>
      </w:pPr>
      <w:r w:rsidRPr="00B33AC8">
        <w:rPr>
          <w:b/>
        </w:rPr>
        <w:lastRenderedPageBreak/>
        <w:t>FIGURA Nº 1: PANTALLA INICIAL SOFT WARE   LOGO  S</w:t>
      </w:r>
      <w:r>
        <w:rPr>
          <w:b/>
        </w:rPr>
        <w:t>OFT</w:t>
      </w:r>
      <w:r w:rsidRPr="00B33AC8">
        <w:rPr>
          <w:b/>
        </w:rPr>
        <w:t xml:space="preserve">COMFO RT  </w:t>
      </w:r>
    </w:p>
    <w:p w:rsidR="008150FB" w:rsidRDefault="008A5B0E" w:rsidP="00073962">
      <w:r>
        <w:rPr>
          <w:noProof/>
          <w:lang w:eastAsia="es-ES"/>
        </w:rPr>
        <w:drawing>
          <wp:inline distT="0" distB="0" distL="0" distR="0">
            <wp:extent cx="5457825" cy="2809875"/>
            <wp:effectExtent l="19050" t="0" r="9525" b="0"/>
            <wp:docPr id="1" name="Imagen 1" descr="https://html2-f.scribdassets.com/5gd3m66ym8z1r66/images/2-d36cae3a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s://html2-f.scribdassets.com/5gd3m66ym8z1r66/images/2-d36cae3a4d.jpg"/>
                    <pic:cNvPicPr>
                      <a:picLocks noChangeAspect="1" noChangeArrowheads="1"/>
                    </pic:cNvPicPr>
                  </pic:nvPicPr>
                  <pic:blipFill>
                    <a:blip r:embed="rId7"/>
                    <a:srcRect b="57373"/>
                    <a:stretch>
                      <a:fillRect/>
                    </a:stretch>
                  </pic:blipFill>
                  <pic:spPr bwMode="auto">
                    <a:xfrm>
                      <a:off x="0" y="0"/>
                      <a:ext cx="5457825" cy="2809875"/>
                    </a:xfrm>
                    <a:prstGeom prst="rect">
                      <a:avLst/>
                    </a:prstGeom>
                    <a:noFill/>
                    <a:ln w="9525">
                      <a:noFill/>
                      <a:miter lim="800000"/>
                      <a:headEnd/>
                      <a:tailEnd/>
                    </a:ln>
                  </pic:spPr>
                </pic:pic>
              </a:graphicData>
            </a:graphic>
          </wp:inline>
        </w:drawing>
      </w:r>
    </w:p>
    <w:p w:rsidR="008150FB" w:rsidRDefault="008150FB" w:rsidP="00073962">
      <w:pPr>
        <w:rPr>
          <w:sz w:val="24"/>
          <w:szCs w:val="24"/>
        </w:rPr>
      </w:pPr>
      <w:r w:rsidRPr="00A56227">
        <w:rPr>
          <w:sz w:val="24"/>
          <w:szCs w:val="24"/>
        </w:rPr>
        <w:t>Es importante ingresar datos relevantes sobre el proyecto, tales como: nombre del autor, el tipo de proyecto y el</w:t>
      </w:r>
      <w:r>
        <w:rPr>
          <w:sz w:val="24"/>
          <w:szCs w:val="24"/>
        </w:rPr>
        <w:t xml:space="preserve"> </w:t>
      </w:r>
      <w:r w:rsidRPr="00A56227">
        <w:rPr>
          <w:sz w:val="24"/>
          <w:szCs w:val="24"/>
        </w:rPr>
        <w:t>número de diagrama. Para esto, a través del menú ARCHIVO se puede elegir PROPIEDADES, con lo cual se</w:t>
      </w:r>
      <w:r>
        <w:rPr>
          <w:sz w:val="24"/>
          <w:szCs w:val="24"/>
        </w:rPr>
        <w:t xml:space="preserve"> </w:t>
      </w:r>
      <w:r w:rsidRPr="00A56227">
        <w:rPr>
          <w:sz w:val="24"/>
          <w:szCs w:val="24"/>
        </w:rPr>
        <w:t>abrirá una ventana que permite ingresar toda esta información (figura Nº 2), la que luego se encontrará legible al</w:t>
      </w:r>
      <w:r>
        <w:rPr>
          <w:sz w:val="24"/>
          <w:szCs w:val="24"/>
        </w:rPr>
        <w:t xml:space="preserve"> </w:t>
      </w:r>
      <w:r w:rsidRPr="00A56227">
        <w:rPr>
          <w:sz w:val="24"/>
          <w:szCs w:val="24"/>
        </w:rPr>
        <w:t>imprimir el diagrama. Esta ventana permite además modificar la cantidad de páginas así como generar una portada y guardar la información protegiéndola con una contraseña, lo que resulta muy útil para la</w:t>
      </w:r>
      <w:r>
        <w:rPr>
          <w:sz w:val="24"/>
          <w:szCs w:val="24"/>
        </w:rPr>
        <w:t xml:space="preserve"> </w:t>
      </w:r>
      <w:r w:rsidRPr="00A56227">
        <w:rPr>
          <w:sz w:val="24"/>
          <w:szCs w:val="24"/>
        </w:rPr>
        <w:t>confidencialidad del trabajo.</w:t>
      </w:r>
      <w:r>
        <w:rPr>
          <w:sz w:val="24"/>
          <w:szCs w:val="24"/>
        </w:rPr>
        <w:t xml:space="preserve"> </w:t>
      </w:r>
      <w:r w:rsidRPr="00A56227">
        <w:rPr>
          <w:sz w:val="24"/>
          <w:szCs w:val="24"/>
        </w:rPr>
        <w:t>Luego de haber definido los parámetros solicitados, se encontrará todo listo para trabajar en el diseño del programa.</w:t>
      </w:r>
    </w:p>
    <w:p w:rsidR="008150FB" w:rsidRDefault="008A5B0E" w:rsidP="00073962">
      <w:pPr>
        <w:rPr>
          <w:sz w:val="24"/>
          <w:szCs w:val="24"/>
        </w:rPr>
      </w:pPr>
      <w:r>
        <w:rPr>
          <w:noProof/>
          <w:lang w:eastAsia="es-ES"/>
        </w:rPr>
        <w:drawing>
          <wp:inline distT="0" distB="0" distL="0" distR="0">
            <wp:extent cx="4962525" cy="2695575"/>
            <wp:effectExtent l="19050" t="0" r="9525" b="0"/>
            <wp:docPr id="2" name="Imagen 4" descr="https://html2-f.scribdassets.com/5gd3m66ym8z1r66/images/2-d36cae3a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https://html2-f.scribdassets.com/5gd3m66ym8z1r66/images/2-d36cae3a4d.jpg"/>
                    <pic:cNvPicPr>
                      <a:picLocks noChangeAspect="1" noChangeArrowheads="1"/>
                    </pic:cNvPicPr>
                  </pic:nvPicPr>
                  <pic:blipFill>
                    <a:blip r:embed="rId7"/>
                    <a:srcRect t="42523" b="12929"/>
                    <a:stretch>
                      <a:fillRect/>
                    </a:stretch>
                  </pic:blipFill>
                  <pic:spPr bwMode="auto">
                    <a:xfrm>
                      <a:off x="0" y="0"/>
                      <a:ext cx="4962525" cy="2695575"/>
                    </a:xfrm>
                    <a:prstGeom prst="rect">
                      <a:avLst/>
                    </a:prstGeom>
                    <a:noFill/>
                    <a:ln w="9525">
                      <a:noFill/>
                      <a:miter lim="800000"/>
                      <a:headEnd/>
                      <a:tailEnd/>
                    </a:ln>
                  </pic:spPr>
                </pic:pic>
              </a:graphicData>
            </a:graphic>
          </wp:inline>
        </w:drawing>
      </w:r>
    </w:p>
    <w:p w:rsidR="008150FB" w:rsidRPr="00B33AC8" w:rsidRDefault="008150FB" w:rsidP="00073962">
      <w:pPr>
        <w:rPr>
          <w:b/>
          <w:sz w:val="24"/>
          <w:szCs w:val="24"/>
        </w:rPr>
      </w:pPr>
      <w:r w:rsidRPr="00B33AC8">
        <w:rPr>
          <w:b/>
          <w:sz w:val="24"/>
          <w:szCs w:val="24"/>
        </w:rPr>
        <w:t xml:space="preserve"> FIGURA Nº 2: VENTANA PROPIEDADES </w:t>
      </w:r>
    </w:p>
    <w:p w:rsidR="008150FB" w:rsidRDefault="008150FB" w:rsidP="00073962">
      <w:pPr>
        <w:rPr>
          <w:sz w:val="24"/>
          <w:szCs w:val="24"/>
        </w:rPr>
      </w:pPr>
    </w:p>
    <w:p w:rsidR="008150FB" w:rsidRDefault="008150FB" w:rsidP="00073962">
      <w:pPr>
        <w:rPr>
          <w:sz w:val="24"/>
          <w:szCs w:val="24"/>
        </w:rPr>
      </w:pPr>
    </w:p>
    <w:p w:rsidR="008150FB" w:rsidRDefault="008150FB" w:rsidP="00073962">
      <w:pPr>
        <w:rPr>
          <w:sz w:val="24"/>
          <w:szCs w:val="24"/>
        </w:rPr>
      </w:pPr>
    </w:p>
    <w:p w:rsidR="008150FB" w:rsidRDefault="008150FB" w:rsidP="00073962">
      <w:pPr>
        <w:rPr>
          <w:sz w:val="24"/>
          <w:szCs w:val="24"/>
        </w:rPr>
      </w:pPr>
      <w:r w:rsidRPr="00A56227">
        <w:rPr>
          <w:sz w:val="24"/>
          <w:szCs w:val="24"/>
        </w:rPr>
        <w:lastRenderedPageBreak/>
        <w:t xml:space="preserve">Todo programa cuenta con elementos que permiten trabajar en su </w:t>
      </w:r>
      <w:r>
        <w:rPr>
          <w:sz w:val="24"/>
          <w:szCs w:val="24"/>
        </w:rPr>
        <w:t>entorno y en el caso de LOGO  Soft</w:t>
      </w:r>
      <w:r w:rsidRPr="00A56227">
        <w:rPr>
          <w:sz w:val="24"/>
          <w:szCs w:val="24"/>
        </w:rPr>
        <w:t xml:space="preserve">Comfort   podemos enumerar los siguientes: </w:t>
      </w:r>
    </w:p>
    <w:p w:rsidR="008150FB" w:rsidRPr="00393AC2" w:rsidRDefault="008150FB" w:rsidP="00393AC2">
      <w:pPr>
        <w:pStyle w:val="Prrafodelista"/>
        <w:numPr>
          <w:ilvl w:val="0"/>
          <w:numId w:val="1"/>
        </w:numPr>
        <w:rPr>
          <w:sz w:val="24"/>
          <w:szCs w:val="24"/>
        </w:rPr>
      </w:pPr>
      <w:r w:rsidRPr="00393AC2">
        <w:rPr>
          <w:sz w:val="24"/>
          <w:szCs w:val="24"/>
        </w:rPr>
        <w:t xml:space="preserve">Barra de menús. </w:t>
      </w:r>
    </w:p>
    <w:p w:rsidR="008150FB" w:rsidRPr="00393AC2" w:rsidRDefault="008150FB" w:rsidP="00393AC2">
      <w:pPr>
        <w:pStyle w:val="Prrafodelista"/>
        <w:numPr>
          <w:ilvl w:val="0"/>
          <w:numId w:val="1"/>
        </w:numPr>
        <w:rPr>
          <w:sz w:val="24"/>
          <w:szCs w:val="24"/>
        </w:rPr>
      </w:pPr>
      <w:r w:rsidRPr="00393AC2">
        <w:rPr>
          <w:sz w:val="24"/>
          <w:szCs w:val="24"/>
        </w:rPr>
        <w:t xml:space="preserve">Barra de herramientas.  </w:t>
      </w:r>
    </w:p>
    <w:p w:rsidR="008150FB" w:rsidRPr="00393AC2" w:rsidRDefault="008150FB" w:rsidP="00393AC2">
      <w:pPr>
        <w:pStyle w:val="Prrafodelista"/>
        <w:numPr>
          <w:ilvl w:val="0"/>
          <w:numId w:val="1"/>
        </w:numPr>
        <w:rPr>
          <w:sz w:val="24"/>
          <w:szCs w:val="24"/>
        </w:rPr>
      </w:pPr>
      <w:r w:rsidRPr="00393AC2">
        <w:rPr>
          <w:sz w:val="24"/>
          <w:szCs w:val="24"/>
        </w:rPr>
        <w:t xml:space="preserve">Interfaz de programación. </w:t>
      </w:r>
    </w:p>
    <w:p w:rsidR="008150FB" w:rsidRPr="00393AC2" w:rsidRDefault="008150FB" w:rsidP="00393AC2">
      <w:pPr>
        <w:pStyle w:val="Prrafodelista"/>
        <w:numPr>
          <w:ilvl w:val="0"/>
          <w:numId w:val="1"/>
        </w:numPr>
        <w:rPr>
          <w:sz w:val="24"/>
          <w:szCs w:val="24"/>
        </w:rPr>
      </w:pPr>
      <w:r w:rsidRPr="00393AC2">
        <w:rPr>
          <w:sz w:val="24"/>
          <w:szCs w:val="24"/>
        </w:rPr>
        <w:t>Ventana de información.</w:t>
      </w:r>
    </w:p>
    <w:p w:rsidR="008150FB" w:rsidRPr="00393AC2" w:rsidRDefault="008150FB" w:rsidP="00393AC2">
      <w:pPr>
        <w:pStyle w:val="Prrafodelista"/>
        <w:numPr>
          <w:ilvl w:val="0"/>
          <w:numId w:val="1"/>
        </w:numPr>
        <w:rPr>
          <w:sz w:val="24"/>
          <w:szCs w:val="24"/>
        </w:rPr>
      </w:pPr>
      <w:r w:rsidRPr="00393AC2">
        <w:rPr>
          <w:sz w:val="24"/>
          <w:szCs w:val="24"/>
        </w:rPr>
        <w:t>Línea de estado.</w:t>
      </w:r>
    </w:p>
    <w:p w:rsidR="008150FB" w:rsidRDefault="008150FB">
      <w:pPr>
        <w:rPr>
          <w:sz w:val="24"/>
          <w:szCs w:val="24"/>
        </w:rPr>
      </w:pPr>
      <w:r w:rsidRPr="00161C1E">
        <w:rPr>
          <w:b/>
          <w:sz w:val="24"/>
          <w:szCs w:val="24"/>
        </w:rPr>
        <w:t>Barra de menús:</w:t>
      </w:r>
    </w:p>
    <w:p w:rsidR="008150FB" w:rsidRDefault="008150FB">
      <w:pPr>
        <w:rPr>
          <w:sz w:val="24"/>
          <w:szCs w:val="24"/>
        </w:rPr>
      </w:pPr>
      <w:r w:rsidRPr="00161C1E">
        <w:rPr>
          <w:sz w:val="24"/>
          <w:szCs w:val="24"/>
        </w:rPr>
        <w:t>En esta barra que se encuentra en la parte superior de la pantalla. En ella se ubican todas las</w:t>
      </w:r>
      <w:r>
        <w:rPr>
          <w:sz w:val="24"/>
          <w:szCs w:val="24"/>
        </w:rPr>
        <w:t xml:space="preserve"> </w:t>
      </w:r>
      <w:r w:rsidRPr="00161C1E">
        <w:rPr>
          <w:sz w:val="24"/>
          <w:szCs w:val="24"/>
        </w:rPr>
        <w:t>funciones del programa como son: Archivo, Edición, Formato, Ver, Herramientas, Ventana y Ayuda, las cuales a</w:t>
      </w:r>
      <w:r>
        <w:rPr>
          <w:sz w:val="24"/>
          <w:szCs w:val="24"/>
        </w:rPr>
        <w:t xml:space="preserve"> </w:t>
      </w:r>
      <w:r w:rsidRPr="00161C1E">
        <w:rPr>
          <w:sz w:val="24"/>
          <w:szCs w:val="24"/>
        </w:rPr>
        <w:t>su vez poseen submenús que permiten utilizar los distintos comandos para activar las funciones de maniobras</w:t>
      </w:r>
      <w:r>
        <w:rPr>
          <w:sz w:val="24"/>
          <w:szCs w:val="24"/>
        </w:rPr>
        <w:t xml:space="preserve"> </w:t>
      </w:r>
      <w:r w:rsidRPr="00161C1E">
        <w:rPr>
          <w:sz w:val="24"/>
          <w:szCs w:val="24"/>
        </w:rPr>
        <w:t>deseadas. Se puede encontrar además las herramientas necesarias para realizar configuraciones y funciones de</w:t>
      </w:r>
      <w:r>
        <w:rPr>
          <w:sz w:val="24"/>
          <w:szCs w:val="24"/>
        </w:rPr>
        <w:t xml:space="preserve"> </w:t>
      </w:r>
      <w:r w:rsidRPr="00161C1E">
        <w:rPr>
          <w:sz w:val="24"/>
          <w:szCs w:val="24"/>
        </w:rPr>
        <w:t>transferencias de programas hacia el PLC.</w:t>
      </w:r>
    </w:p>
    <w:p w:rsidR="008150FB" w:rsidRDefault="008150FB">
      <w:pPr>
        <w:rPr>
          <w:sz w:val="24"/>
          <w:szCs w:val="24"/>
        </w:rPr>
      </w:pPr>
      <w:r w:rsidRPr="00161C1E">
        <w:rPr>
          <w:b/>
          <w:sz w:val="24"/>
          <w:szCs w:val="24"/>
        </w:rPr>
        <w:t>Barra de herramientas</w:t>
      </w:r>
      <w:r w:rsidRPr="00161C1E">
        <w:rPr>
          <w:sz w:val="24"/>
          <w:szCs w:val="24"/>
        </w:rPr>
        <w:t>:</w:t>
      </w:r>
      <w:r>
        <w:rPr>
          <w:sz w:val="24"/>
          <w:szCs w:val="24"/>
        </w:rPr>
        <w:t xml:space="preserve"> </w:t>
      </w:r>
    </w:p>
    <w:p w:rsidR="008150FB" w:rsidRDefault="008150FB">
      <w:pPr>
        <w:rPr>
          <w:sz w:val="24"/>
          <w:szCs w:val="24"/>
        </w:rPr>
      </w:pPr>
      <w:r w:rsidRPr="00161C1E">
        <w:rPr>
          <w:sz w:val="24"/>
          <w:szCs w:val="24"/>
        </w:rPr>
        <w:t>Esta barra se puede subdividir en barra de herramienta estándar, ampliada y simulación.</w:t>
      </w:r>
      <w:r>
        <w:rPr>
          <w:sz w:val="24"/>
          <w:szCs w:val="24"/>
        </w:rPr>
        <w:t xml:space="preserve"> </w:t>
      </w:r>
      <w:r w:rsidRPr="00161C1E">
        <w:rPr>
          <w:sz w:val="24"/>
          <w:szCs w:val="24"/>
        </w:rPr>
        <w:t>Se encuentra ubicada a continuación de la barra de menús y también al costado izquierdo de la pantalla, siendo</w:t>
      </w:r>
      <w:r>
        <w:rPr>
          <w:sz w:val="24"/>
          <w:szCs w:val="24"/>
        </w:rPr>
        <w:t xml:space="preserve"> </w:t>
      </w:r>
      <w:r w:rsidRPr="00161C1E">
        <w:rPr>
          <w:sz w:val="24"/>
          <w:szCs w:val="24"/>
        </w:rPr>
        <w:t>ésta la barra ampliada y de simulación. Los símbolos representan los comandos más importantes y usados dentro</w:t>
      </w:r>
      <w:r>
        <w:rPr>
          <w:sz w:val="24"/>
          <w:szCs w:val="24"/>
        </w:rPr>
        <w:t xml:space="preserve"> </w:t>
      </w:r>
      <w:r w:rsidRPr="00161C1E">
        <w:rPr>
          <w:sz w:val="24"/>
          <w:szCs w:val="24"/>
        </w:rPr>
        <w:t>del proceso de programación así como en el proceso de funcionamiento. En esta barra se puede encontrar funciones de entrada y salida, funciones básicas y funciones avanzadas, además de la función de simulación que permite realizar el chequeo del programa sin la necesidad de tener el PLC conectado.</w:t>
      </w:r>
      <w:r>
        <w:rPr>
          <w:sz w:val="24"/>
          <w:szCs w:val="24"/>
        </w:rPr>
        <w:t xml:space="preserve"> </w:t>
      </w:r>
    </w:p>
    <w:p w:rsidR="008150FB" w:rsidRDefault="008150FB">
      <w:pPr>
        <w:rPr>
          <w:sz w:val="24"/>
          <w:szCs w:val="24"/>
        </w:rPr>
      </w:pPr>
      <w:r w:rsidRPr="00161C1E">
        <w:rPr>
          <w:b/>
          <w:sz w:val="24"/>
          <w:szCs w:val="24"/>
        </w:rPr>
        <w:t>Interfaz de programación:</w:t>
      </w:r>
    </w:p>
    <w:p w:rsidR="008150FB" w:rsidRDefault="008150FB">
      <w:pPr>
        <w:rPr>
          <w:sz w:val="24"/>
          <w:szCs w:val="24"/>
        </w:rPr>
      </w:pPr>
      <w:r w:rsidRPr="00161C1E">
        <w:rPr>
          <w:sz w:val="24"/>
          <w:szCs w:val="24"/>
        </w:rPr>
        <w:t>Es el área que permite diseñar y representar gráficamente los diagramas eléctricos.</w:t>
      </w:r>
      <w:r>
        <w:rPr>
          <w:sz w:val="24"/>
          <w:szCs w:val="24"/>
        </w:rPr>
        <w:t xml:space="preserve"> </w:t>
      </w:r>
      <w:r w:rsidRPr="00161C1E">
        <w:rPr>
          <w:sz w:val="24"/>
          <w:szCs w:val="24"/>
        </w:rPr>
        <w:t>Cuenta con barras de desplazamiento vertical y horizontal lo que permite visualizar de mejor forma los esquemas</w:t>
      </w:r>
      <w:r>
        <w:rPr>
          <w:sz w:val="24"/>
          <w:szCs w:val="24"/>
        </w:rPr>
        <w:t xml:space="preserve"> </w:t>
      </w:r>
      <w:r w:rsidRPr="00161C1E">
        <w:rPr>
          <w:sz w:val="24"/>
          <w:szCs w:val="24"/>
        </w:rPr>
        <w:t>cuyas dimensiones sean mayores al tamaño de la pantalla. En esta sección de la pantalla se ingresan los símbolos</w:t>
      </w:r>
      <w:r>
        <w:rPr>
          <w:sz w:val="24"/>
          <w:szCs w:val="24"/>
        </w:rPr>
        <w:t xml:space="preserve"> </w:t>
      </w:r>
      <w:r w:rsidRPr="00161C1E">
        <w:rPr>
          <w:sz w:val="24"/>
          <w:szCs w:val="24"/>
        </w:rPr>
        <w:t>necesarios para la conformación de un esquema eléctrico en forma de Diagrama de escalera o Diagrama de</w:t>
      </w:r>
      <w:r>
        <w:rPr>
          <w:sz w:val="24"/>
          <w:szCs w:val="24"/>
        </w:rPr>
        <w:t xml:space="preserve"> </w:t>
      </w:r>
      <w:r w:rsidRPr="00161C1E">
        <w:rPr>
          <w:sz w:val="24"/>
          <w:szCs w:val="24"/>
        </w:rPr>
        <w:t>funciones.</w:t>
      </w:r>
    </w:p>
    <w:p w:rsidR="008150FB" w:rsidRDefault="008150FB">
      <w:pPr>
        <w:rPr>
          <w:sz w:val="24"/>
          <w:szCs w:val="24"/>
        </w:rPr>
      </w:pPr>
      <w:r w:rsidRPr="00161C1E">
        <w:rPr>
          <w:b/>
          <w:sz w:val="24"/>
          <w:szCs w:val="24"/>
        </w:rPr>
        <w:t>Ventana de información:</w:t>
      </w:r>
    </w:p>
    <w:p w:rsidR="008150FB" w:rsidRDefault="008150FB">
      <w:pPr>
        <w:rPr>
          <w:sz w:val="24"/>
          <w:szCs w:val="24"/>
        </w:rPr>
      </w:pPr>
      <w:r w:rsidRPr="00161C1E">
        <w:rPr>
          <w:sz w:val="24"/>
          <w:szCs w:val="24"/>
        </w:rPr>
        <w:t>En esta ventana se observaran mensajes de error que pueden aparecer al ejecutar la</w:t>
      </w:r>
      <w:r>
        <w:rPr>
          <w:sz w:val="24"/>
          <w:szCs w:val="24"/>
        </w:rPr>
        <w:t xml:space="preserve"> </w:t>
      </w:r>
      <w:r w:rsidRPr="00161C1E">
        <w:rPr>
          <w:sz w:val="24"/>
          <w:szCs w:val="24"/>
        </w:rPr>
        <w:t>simulación, así como los posibles modelos de LOGO</w:t>
      </w:r>
      <w:r>
        <w:rPr>
          <w:sz w:val="24"/>
          <w:szCs w:val="24"/>
        </w:rPr>
        <w:t xml:space="preserve"> </w:t>
      </w:r>
      <w:r w:rsidRPr="00161C1E">
        <w:rPr>
          <w:sz w:val="24"/>
          <w:szCs w:val="24"/>
        </w:rPr>
        <w:t>que pueden permitir el funcionamiento correcto de un programa en la práctica, y otros datos relevantes. El funcionamiento de esta ventana se puede activar y desactivar a voluntad del usuario.</w:t>
      </w:r>
    </w:p>
    <w:p w:rsidR="008150FB" w:rsidRDefault="008150FB">
      <w:pPr>
        <w:rPr>
          <w:sz w:val="24"/>
          <w:szCs w:val="24"/>
        </w:rPr>
      </w:pPr>
      <w:r w:rsidRPr="00161C1E">
        <w:rPr>
          <w:b/>
          <w:sz w:val="24"/>
          <w:szCs w:val="24"/>
        </w:rPr>
        <w:t>Línea de estado:</w:t>
      </w:r>
    </w:p>
    <w:p w:rsidR="008150FB" w:rsidRPr="00161C1E" w:rsidRDefault="008150FB">
      <w:pPr>
        <w:rPr>
          <w:sz w:val="24"/>
          <w:szCs w:val="24"/>
        </w:rPr>
      </w:pPr>
      <w:r w:rsidRPr="00161C1E">
        <w:rPr>
          <w:sz w:val="24"/>
          <w:szCs w:val="24"/>
        </w:rPr>
        <w:t>Esta línea se encuentra ubicada en la parte inferior de la pantalla y se encuentra dividida en</w:t>
      </w:r>
      <w:r>
        <w:rPr>
          <w:sz w:val="24"/>
          <w:szCs w:val="24"/>
        </w:rPr>
        <w:t xml:space="preserve"> </w:t>
      </w:r>
      <w:r w:rsidRPr="00161C1E">
        <w:rPr>
          <w:sz w:val="24"/>
          <w:szCs w:val="24"/>
        </w:rPr>
        <w:t>sectores los que indican información relevante sobre: herramientas activas, el estado del programa, el valor del</w:t>
      </w:r>
      <w:r>
        <w:rPr>
          <w:sz w:val="24"/>
          <w:szCs w:val="24"/>
        </w:rPr>
        <w:t xml:space="preserve"> </w:t>
      </w:r>
      <w:r w:rsidRPr="00161C1E">
        <w:rPr>
          <w:sz w:val="24"/>
          <w:szCs w:val="24"/>
        </w:rPr>
        <w:t>factor de ampliación, el dispositivo LOGO</w:t>
      </w:r>
      <w:r>
        <w:rPr>
          <w:sz w:val="24"/>
          <w:szCs w:val="24"/>
        </w:rPr>
        <w:t xml:space="preserve"> </w:t>
      </w:r>
      <w:r w:rsidRPr="00161C1E">
        <w:rPr>
          <w:sz w:val="24"/>
          <w:szCs w:val="24"/>
        </w:rPr>
        <w:t>usado y, por último, la página en que se encuentra el esquema visto en pantalla.</w:t>
      </w:r>
    </w:p>
    <w:p w:rsidR="008150FB" w:rsidRDefault="008150FB">
      <w:pPr>
        <w:rPr>
          <w:sz w:val="28"/>
          <w:szCs w:val="28"/>
        </w:rPr>
      </w:pPr>
    </w:p>
    <w:p w:rsidR="008150FB" w:rsidRDefault="008A5B0E">
      <w:pPr>
        <w:rPr>
          <w:sz w:val="28"/>
          <w:szCs w:val="28"/>
        </w:rPr>
      </w:pPr>
      <w:r>
        <w:rPr>
          <w:noProof/>
          <w:lang w:eastAsia="es-ES"/>
        </w:rPr>
        <w:drawing>
          <wp:anchor distT="0" distB="0" distL="114300" distR="114300" simplePos="0" relativeHeight="251644928" behindDoc="0" locked="0" layoutInCell="1" allowOverlap="1">
            <wp:simplePos x="0" y="0"/>
            <wp:positionH relativeFrom="column">
              <wp:posOffset>2063115</wp:posOffset>
            </wp:positionH>
            <wp:positionV relativeFrom="paragraph">
              <wp:posOffset>-84455</wp:posOffset>
            </wp:positionV>
            <wp:extent cx="3933825" cy="4505325"/>
            <wp:effectExtent l="19050" t="0" r="9525" b="0"/>
            <wp:wrapSquare wrapText="bothSides"/>
            <wp:docPr id="1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8"/>
                    <a:srcRect r="37024" b="3983"/>
                    <a:stretch>
                      <a:fillRect/>
                    </a:stretch>
                  </pic:blipFill>
                  <pic:spPr bwMode="auto">
                    <a:xfrm>
                      <a:off x="0" y="0"/>
                      <a:ext cx="3933825" cy="4505325"/>
                    </a:xfrm>
                    <a:prstGeom prst="rect">
                      <a:avLst/>
                    </a:prstGeom>
                    <a:noFill/>
                  </pic:spPr>
                </pic:pic>
              </a:graphicData>
            </a:graphic>
          </wp:anchor>
        </w:drawing>
      </w:r>
      <w:r w:rsidR="00C70729" w:rsidRPr="00C70729">
        <w:rPr>
          <w:noProof/>
          <w:lang w:val="en-US"/>
        </w:rPr>
        <w:pict>
          <v:shapetype id="_x0000_t32" coordsize="21600,21600" o:spt="32" o:oned="t" path="m,l21600,21600e" filled="f">
            <v:path arrowok="t" fillok="f" o:connecttype="none"/>
            <o:lock v:ext="edit" shapetype="t"/>
          </v:shapetype>
          <v:shape id="_x0000_s1027" type="#_x0000_t32" style="position:absolute;margin-left:109.95pt;margin-top:28.6pt;width:53.25pt;height:13.5pt;flip:y;z-index:251652096;mso-position-horizontal-relative:text;mso-position-vertical-relative:text" o:connectortype="straight" strokecolor="red" strokeweight="1.5pt">
            <v:stroke endarrow="block"/>
          </v:shape>
        </w:pict>
      </w:r>
      <w:r w:rsidR="00C70729" w:rsidRPr="00C70729">
        <w:rPr>
          <w:noProof/>
          <w:lang w:val="en-US"/>
        </w:rPr>
        <w:pict>
          <v:shapetype id="_x0000_t202" coordsize="21600,21600" o:spt="202" path="m,l,21600r21600,l21600,xe">
            <v:stroke joinstyle="miter"/>
            <v:path gradientshapeok="t" o:connecttype="rect"/>
          </v:shapetype>
          <v:shape id="_x0000_s1028" type="#_x0000_t202" style="position:absolute;margin-left:-27.3pt;margin-top:28.6pt;width:141.75pt;height:21.75pt;z-index:251651072;mso-position-horizontal-relative:text;mso-position-vertical-relative:text" filled="f" stroked="f">
            <v:textbox style="mso-next-textbox:#_x0000_s1028">
              <w:txbxContent>
                <w:p w:rsidR="008150FB" w:rsidRDefault="008150FB" w:rsidP="009C3E7E">
                  <w:r>
                    <w:t>BARRAS DE HERRAMIENTAS</w:t>
                  </w:r>
                </w:p>
              </w:txbxContent>
            </v:textbox>
          </v:shape>
        </w:pict>
      </w:r>
      <w:r w:rsidR="00C70729" w:rsidRPr="00C70729">
        <w:rPr>
          <w:noProof/>
          <w:lang w:val="en-US"/>
        </w:rPr>
        <w:pict>
          <v:oval id="_x0000_s1029" style="position:absolute;margin-left:163.2pt;margin-top:16.6pt;width:318.75pt;height:15.75pt;z-index:251649024;mso-position-horizontal-relative:text;mso-position-vertical-relative:text" filled="f" strokecolor="red" strokeweight="1.5pt"/>
        </w:pict>
      </w:r>
      <w:r w:rsidR="00C70729" w:rsidRPr="00C70729">
        <w:rPr>
          <w:noProof/>
          <w:lang w:val="en-US"/>
        </w:rPr>
        <w:pict>
          <v:shape id="_x0000_s1030" type="#_x0000_t32" style="position:absolute;margin-left:102.45pt;margin-top:5.35pt;width:48.75pt;height:3pt;z-index:251648000;mso-position-horizontal-relative:text;mso-position-vertical-relative:text" o:connectortype="straight" strokecolor="red" strokeweight="1.5pt">
            <v:stroke endarrow="block"/>
          </v:shape>
        </w:pict>
      </w:r>
      <w:r w:rsidR="00C70729" w:rsidRPr="00C70729">
        <w:rPr>
          <w:noProof/>
          <w:lang w:val="en-US"/>
        </w:rPr>
        <w:pict>
          <v:shape id="_x0000_s1031" type="#_x0000_t202" style="position:absolute;margin-left:8.7pt;margin-top:-5.15pt;width:105.75pt;height:21.75pt;z-index:251646976;mso-position-horizontal-relative:text;mso-position-vertical-relative:text" filled="f" stroked="f">
            <v:textbox style="mso-next-textbox:#_x0000_s1031">
              <w:txbxContent>
                <w:p w:rsidR="008150FB" w:rsidRDefault="008150FB">
                  <w:r>
                    <w:t>BARRA DE MENÚS</w:t>
                  </w:r>
                </w:p>
              </w:txbxContent>
            </v:textbox>
          </v:shape>
        </w:pict>
      </w:r>
      <w:r w:rsidR="00C70729" w:rsidRPr="00C70729">
        <w:rPr>
          <w:noProof/>
          <w:lang w:val="en-US"/>
        </w:rPr>
        <w:pict>
          <v:oval id="_x0000_s1032" style="position:absolute;margin-left:151.2pt;margin-top:.85pt;width:201.75pt;height:15.75pt;z-index:251645952;mso-position-horizontal-relative:text;mso-position-vertical-relative:text" filled="f" strokecolor="red" strokeweight="1.5pt"/>
        </w:pict>
      </w:r>
    </w:p>
    <w:p w:rsidR="008150FB" w:rsidRDefault="00C70729">
      <w:pPr>
        <w:rPr>
          <w:b/>
          <w:sz w:val="24"/>
          <w:szCs w:val="24"/>
        </w:rPr>
      </w:pPr>
      <w:r w:rsidRPr="00C70729">
        <w:rPr>
          <w:noProof/>
          <w:lang w:val="en-US"/>
        </w:rPr>
        <w:pict>
          <v:oval id="_x0000_s1033" style="position:absolute;margin-left:179.7pt;margin-top:16.95pt;width:289.5pt;height:179.25pt;z-index:251663360" filled="f" strokecolor="red" strokeweight="1.5pt"/>
        </w:pict>
      </w:r>
      <w:r w:rsidRPr="00C70729">
        <w:rPr>
          <w:noProof/>
          <w:lang w:val="en-US"/>
        </w:rPr>
        <w:pict>
          <v:shape id="_x0000_s1034" type="#_x0000_t32" style="position:absolute;margin-left:106.2pt;margin-top:12.45pt;width:57pt;height:8.25pt;z-index:251653120" o:connectortype="straight" strokecolor="red" strokeweight="1.5pt">
            <v:stroke endarrow="block"/>
          </v:shape>
        </w:pict>
      </w:r>
      <w:r w:rsidRPr="00C70729">
        <w:rPr>
          <w:noProof/>
          <w:lang w:val="en-US"/>
        </w:rPr>
        <w:pict>
          <v:oval id="_x0000_s1035" style="position:absolute;margin-left:157.2pt;margin-top:2.7pt;width:26.25pt;height:143.25pt;z-index:251650048" filled="f" strokecolor="red" strokeweight="1.5pt"/>
        </w:pict>
      </w:r>
    </w:p>
    <w:p w:rsidR="008150FB" w:rsidRDefault="008150FB">
      <w:pPr>
        <w:rPr>
          <w:b/>
          <w:sz w:val="24"/>
          <w:szCs w:val="24"/>
        </w:rPr>
      </w:pPr>
    </w:p>
    <w:p w:rsidR="008150FB" w:rsidRDefault="00C70729">
      <w:pPr>
        <w:rPr>
          <w:b/>
          <w:sz w:val="24"/>
          <w:szCs w:val="24"/>
        </w:rPr>
      </w:pPr>
      <w:r w:rsidRPr="00C70729">
        <w:rPr>
          <w:noProof/>
          <w:lang w:val="en-US"/>
        </w:rPr>
        <w:pict>
          <v:shape id="_x0000_s1036" type="#_x0000_t202" style="position:absolute;margin-left:20.7pt;margin-top:-76.5pt;width:105.75pt;height:21.75pt;z-index:251664384" filled="f" stroked="f">
            <v:textbox style="mso-next-textbox:#_x0000_s1036">
              <w:txbxContent>
                <w:p w:rsidR="008150FB" w:rsidRDefault="008150FB" w:rsidP="00D528E5">
                  <w:r>
                    <w:t>BARRA DE MENÚS</w:t>
                  </w:r>
                </w:p>
              </w:txbxContent>
            </v:textbox>
          </v:shape>
        </w:pict>
      </w:r>
    </w:p>
    <w:p w:rsidR="008150FB" w:rsidRDefault="008150FB">
      <w:pPr>
        <w:rPr>
          <w:b/>
          <w:sz w:val="24"/>
          <w:szCs w:val="24"/>
        </w:rPr>
      </w:pPr>
    </w:p>
    <w:p w:rsidR="008150FB" w:rsidRDefault="008150FB">
      <w:pPr>
        <w:rPr>
          <w:b/>
          <w:sz w:val="24"/>
          <w:szCs w:val="24"/>
        </w:rPr>
      </w:pPr>
    </w:p>
    <w:p w:rsidR="008150FB" w:rsidRDefault="00C70729">
      <w:pPr>
        <w:rPr>
          <w:b/>
          <w:sz w:val="24"/>
          <w:szCs w:val="24"/>
        </w:rPr>
      </w:pPr>
      <w:r w:rsidRPr="00C70729">
        <w:rPr>
          <w:noProof/>
          <w:lang w:val="en-US"/>
        </w:rPr>
        <w:pict>
          <v:shape id="_x0000_s1037" type="#_x0000_t32" style="position:absolute;margin-left:109.95pt;margin-top:21.45pt;width:89.25pt;height:18pt;flip:y;z-index:251666432" o:connectortype="straight" strokecolor="red" strokeweight="1.5pt">
            <v:stroke endarrow="block"/>
          </v:shape>
        </w:pict>
      </w:r>
    </w:p>
    <w:p w:rsidR="008150FB" w:rsidRDefault="00C70729">
      <w:pPr>
        <w:rPr>
          <w:b/>
          <w:sz w:val="24"/>
          <w:szCs w:val="24"/>
        </w:rPr>
      </w:pPr>
      <w:r w:rsidRPr="00C70729">
        <w:rPr>
          <w:noProof/>
          <w:lang w:val="en-US"/>
        </w:rPr>
        <w:pict>
          <v:shape id="_x0000_s1038" type="#_x0000_t202" style="position:absolute;margin-left:-32.55pt;margin-top:.6pt;width:172.5pt;height:21.75pt;z-index:251665408" filled="f" stroked="f">
            <v:textbox style="mso-next-textbox:#_x0000_s1038">
              <w:txbxContent>
                <w:p w:rsidR="008150FB" w:rsidRDefault="008150FB" w:rsidP="00D528E5">
                  <w:r>
                    <w:t>INTEFAZ DE PROGRAMACIÓN</w:t>
                  </w:r>
                </w:p>
              </w:txbxContent>
            </v:textbox>
          </v:shape>
        </w:pict>
      </w:r>
    </w:p>
    <w:p w:rsidR="008150FB" w:rsidRDefault="00C70729">
      <w:pPr>
        <w:rPr>
          <w:b/>
          <w:sz w:val="24"/>
          <w:szCs w:val="24"/>
        </w:rPr>
      </w:pPr>
      <w:r w:rsidRPr="00C70729">
        <w:rPr>
          <w:noProof/>
          <w:lang w:val="en-US"/>
        </w:rPr>
        <w:pict>
          <v:shape id="_x0000_s1039" type="#_x0000_t202" style="position:absolute;margin-left:-12.3pt;margin-top:22.55pt;width:133.5pt;height:41.25pt;z-index:251655168" filled="f" stroked="f">
            <v:textbox>
              <w:txbxContent>
                <w:p w:rsidR="008150FB" w:rsidRDefault="008150FB" w:rsidP="00046247">
                  <w:pPr>
                    <w:jc w:val="center"/>
                  </w:pPr>
                  <w:r>
                    <w:t>VENTANA DE BLOQUE S DISPONIBLES</w:t>
                  </w:r>
                </w:p>
              </w:txbxContent>
            </v:textbox>
          </v:shape>
        </w:pict>
      </w:r>
      <w:r w:rsidRPr="00C70729">
        <w:rPr>
          <w:noProof/>
          <w:lang w:val="en-US"/>
        </w:rPr>
        <w:pict>
          <v:oval id="_x0000_s1040" style="position:absolute;margin-left:163.2pt;margin-top:12.8pt;width:318.75pt;height:51pt;z-index:251654144" filled="f" strokecolor="red" strokeweight="1.5pt"/>
        </w:pict>
      </w:r>
    </w:p>
    <w:p w:rsidR="008150FB" w:rsidRDefault="00C70729">
      <w:pPr>
        <w:rPr>
          <w:b/>
          <w:sz w:val="24"/>
          <w:szCs w:val="24"/>
        </w:rPr>
      </w:pPr>
      <w:r w:rsidRPr="00C70729">
        <w:rPr>
          <w:noProof/>
          <w:lang w:val="en-US"/>
        </w:rPr>
        <w:pict>
          <v:shape id="_x0000_s1041" type="#_x0000_t32" style="position:absolute;margin-left:114.45pt;margin-top:9.2pt;width:48.75pt;height:3pt;z-index:251656192" o:connectortype="straight" strokecolor="red" strokeweight="1.5pt">
            <v:stroke endarrow="block"/>
          </v:shape>
        </w:pict>
      </w:r>
    </w:p>
    <w:p w:rsidR="008150FB" w:rsidRDefault="00C70729">
      <w:pPr>
        <w:rPr>
          <w:b/>
          <w:sz w:val="24"/>
          <w:szCs w:val="24"/>
        </w:rPr>
      </w:pPr>
      <w:r w:rsidRPr="00C70729">
        <w:rPr>
          <w:noProof/>
          <w:lang w:val="en-US"/>
        </w:rPr>
        <w:pict>
          <v:shape id="_x0000_s1042" type="#_x0000_t32" style="position:absolute;margin-left:114.45pt;margin-top:22.1pt;width:60.75pt;height:6.75pt;z-index:251659264" o:connectortype="straight" strokecolor="red" strokeweight="1.5pt">
            <v:stroke endarrow="block"/>
          </v:shape>
        </w:pict>
      </w:r>
      <w:r w:rsidRPr="00C70729">
        <w:rPr>
          <w:noProof/>
          <w:lang w:val="en-US"/>
        </w:rPr>
        <w:pict>
          <v:oval id="_x0000_s1043" style="position:absolute;margin-left:175.2pt;margin-top:2.6pt;width:318.75pt;height:55.5pt;z-index:251657216" filled="f" strokecolor="red" strokeweight="1.5pt"/>
        </w:pict>
      </w:r>
      <w:r w:rsidRPr="00C70729">
        <w:rPr>
          <w:noProof/>
          <w:lang w:val="en-US"/>
        </w:rPr>
        <w:pict>
          <v:shape id="_x0000_s1044" type="#_x0000_t202" style="position:absolute;margin-left:-38.55pt;margin-top:10.1pt;width:171.75pt;height:23.25pt;z-index:251658240" filled="f" stroked="f">
            <v:textbox>
              <w:txbxContent>
                <w:p w:rsidR="008150FB" w:rsidRDefault="008150FB" w:rsidP="00046247">
                  <w:pPr>
                    <w:jc w:val="center"/>
                  </w:pPr>
                  <w:r>
                    <w:t>VENTANA DE INFORMACIÓN</w:t>
                  </w:r>
                </w:p>
              </w:txbxContent>
            </v:textbox>
          </v:shape>
        </w:pict>
      </w:r>
    </w:p>
    <w:p w:rsidR="008150FB" w:rsidRDefault="008150FB">
      <w:pPr>
        <w:rPr>
          <w:b/>
          <w:sz w:val="24"/>
          <w:szCs w:val="24"/>
        </w:rPr>
      </w:pPr>
    </w:p>
    <w:p w:rsidR="008150FB" w:rsidRDefault="00C70729">
      <w:pPr>
        <w:rPr>
          <w:b/>
          <w:sz w:val="24"/>
          <w:szCs w:val="24"/>
        </w:rPr>
      </w:pPr>
      <w:r w:rsidRPr="00C70729">
        <w:rPr>
          <w:noProof/>
          <w:lang w:val="en-US"/>
        </w:rPr>
        <w:pict>
          <v:shape id="_x0000_s1045" type="#_x0000_t32" style="position:absolute;margin-left:102.45pt;margin-top:10.4pt;width:60.75pt;height:6.75pt;z-index:251662336" o:connectortype="straight" strokecolor="red" strokeweight="1.5pt">
            <v:stroke endarrow="block"/>
          </v:shape>
        </w:pict>
      </w:r>
      <w:r w:rsidRPr="00C70729">
        <w:rPr>
          <w:noProof/>
          <w:lang w:val="en-US"/>
        </w:rPr>
        <w:pict>
          <v:shape id="_x0000_s1046" type="#_x0000_t202" style="position:absolute;margin-left:-9.3pt;margin-top:.65pt;width:130.5pt;height:23.25pt;z-index:251661312" filled="f" stroked="f">
            <v:textbox>
              <w:txbxContent>
                <w:p w:rsidR="008150FB" w:rsidRDefault="008150FB" w:rsidP="00046247">
                  <w:pPr>
                    <w:jc w:val="center"/>
                  </w:pPr>
                  <w:r>
                    <w:t>LÍNEA DE ESTADO</w:t>
                  </w:r>
                </w:p>
              </w:txbxContent>
            </v:textbox>
          </v:shape>
        </w:pict>
      </w:r>
      <w:r w:rsidRPr="00C70729">
        <w:rPr>
          <w:noProof/>
          <w:lang w:val="en-US"/>
        </w:rPr>
        <w:pict>
          <v:oval id="_x0000_s1047" style="position:absolute;margin-left:163.2pt;margin-top:4.4pt;width:318.75pt;height:25.5pt;z-index:251660288" filled="f" strokecolor="red" strokeweight="1.5pt"/>
        </w:pict>
      </w:r>
    </w:p>
    <w:p w:rsidR="008150FB" w:rsidRDefault="00C70729">
      <w:pPr>
        <w:rPr>
          <w:b/>
          <w:sz w:val="24"/>
          <w:szCs w:val="24"/>
        </w:rPr>
      </w:pPr>
      <w:r w:rsidRPr="00C70729">
        <w:rPr>
          <w:noProof/>
          <w:lang w:val="en-US"/>
        </w:rPr>
        <w:pict>
          <v:shape id="_x0000_s1048" type="#_x0000_t202" style="position:absolute;margin-left:220.95pt;margin-top:3.05pt;width:185.25pt;height:24pt;z-index:251669504" filled="f" stroked="f">
            <v:textbox>
              <w:txbxContent>
                <w:p w:rsidR="008150FB" w:rsidRPr="003E7F6B" w:rsidRDefault="008150FB" w:rsidP="003E7F6B">
                  <w:pPr>
                    <w:rPr>
                      <w:b/>
                    </w:rPr>
                  </w:pPr>
                  <w:r w:rsidRPr="003E7F6B">
                    <w:rPr>
                      <w:b/>
                    </w:rPr>
                    <w:t>FIGURA Nº 3: INTERFAZ DE USUARIO</w:t>
                  </w:r>
                </w:p>
              </w:txbxContent>
            </v:textbox>
          </v:shape>
        </w:pict>
      </w:r>
    </w:p>
    <w:p w:rsidR="008150FB" w:rsidRPr="00161C1E" w:rsidRDefault="008A5B0E">
      <w:pPr>
        <w:rPr>
          <w:b/>
          <w:sz w:val="24"/>
          <w:szCs w:val="24"/>
        </w:rPr>
      </w:pPr>
      <w:r>
        <w:rPr>
          <w:noProof/>
          <w:lang w:eastAsia="es-ES"/>
        </w:rPr>
        <w:drawing>
          <wp:anchor distT="0" distB="0" distL="114300" distR="114300" simplePos="0" relativeHeight="251667456" behindDoc="0" locked="0" layoutInCell="1" allowOverlap="1">
            <wp:simplePos x="0" y="0"/>
            <wp:positionH relativeFrom="column">
              <wp:posOffset>3282950</wp:posOffset>
            </wp:positionH>
            <wp:positionV relativeFrom="paragraph">
              <wp:posOffset>310515</wp:posOffset>
            </wp:positionV>
            <wp:extent cx="3323590" cy="3114675"/>
            <wp:effectExtent l="19050" t="0" r="0" b="0"/>
            <wp:wrapSquare wrapText="bothSides"/>
            <wp:docPr id="25"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9"/>
                    <a:srcRect l="13107" t="7368" r="29248" b="20631"/>
                    <a:stretch>
                      <a:fillRect/>
                    </a:stretch>
                  </pic:blipFill>
                  <pic:spPr bwMode="auto">
                    <a:xfrm>
                      <a:off x="0" y="0"/>
                      <a:ext cx="3323590" cy="3114675"/>
                    </a:xfrm>
                    <a:prstGeom prst="rect">
                      <a:avLst/>
                    </a:prstGeom>
                    <a:noFill/>
                  </pic:spPr>
                </pic:pic>
              </a:graphicData>
            </a:graphic>
          </wp:anchor>
        </w:drawing>
      </w:r>
      <w:r w:rsidR="008150FB" w:rsidRPr="00161C1E">
        <w:rPr>
          <w:b/>
          <w:sz w:val="24"/>
          <w:szCs w:val="24"/>
        </w:rPr>
        <w:t>DISEÑO DE DIAGRAMAS</w:t>
      </w:r>
    </w:p>
    <w:p w:rsidR="008150FB" w:rsidRDefault="00C70729">
      <w:pPr>
        <w:rPr>
          <w:sz w:val="24"/>
          <w:szCs w:val="24"/>
        </w:rPr>
      </w:pPr>
      <w:r w:rsidRPr="00C70729">
        <w:rPr>
          <w:noProof/>
          <w:lang w:val="en-US"/>
        </w:rPr>
        <w:pict>
          <v:shape id="_x0000_s1050" type="#_x0000_t202" style="position:absolute;margin-left:286pt;margin-top:240.6pt;width:213.75pt;height:24pt;z-index:251668480" filled="f" stroked="f">
            <v:textbox>
              <w:txbxContent>
                <w:p w:rsidR="008150FB" w:rsidRPr="003E7F6B" w:rsidRDefault="008150FB">
                  <w:pPr>
                    <w:rPr>
                      <w:b/>
                    </w:rPr>
                  </w:pPr>
                  <w:r w:rsidRPr="003E7F6B">
                    <w:rPr>
                      <w:b/>
                    </w:rPr>
                    <w:t>FIGURA Nº 4: VENTANA MODELO LOGO</w:t>
                  </w:r>
                </w:p>
              </w:txbxContent>
            </v:textbox>
          </v:shape>
        </w:pict>
      </w:r>
      <w:r w:rsidR="008150FB" w:rsidRPr="00161C1E">
        <w:rPr>
          <w:sz w:val="24"/>
          <w:szCs w:val="24"/>
        </w:rPr>
        <w:t>Para iniciar el diseño de un proyecto es recomendable guardar un archivo con un nombre indicativo del diagrama</w:t>
      </w:r>
      <w:r w:rsidR="008150FB">
        <w:rPr>
          <w:sz w:val="24"/>
          <w:szCs w:val="24"/>
        </w:rPr>
        <w:t xml:space="preserve"> </w:t>
      </w:r>
      <w:r w:rsidR="008150FB" w:rsidRPr="00161C1E">
        <w:rPr>
          <w:sz w:val="24"/>
          <w:szCs w:val="24"/>
        </w:rPr>
        <w:t>que se desea realizar, además que este archivo se encuentre en una carpeta única dentro del disco duro u otro</w:t>
      </w:r>
      <w:r w:rsidR="008150FB">
        <w:rPr>
          <w:sz w:val="24"/>
          <w:szCs w:val="24"/>
        </w:rPr>
        <w:t xml:space="preserve"> </w:t>
      </w:r>
      <w:r w:rsidR="008150FB" w:rsidRPr="00161C1E">
        <w:rPr>
          <w:sz w:val="24"/>
          <w:szCs w:val="24"/>
        </w:rPr>
        <w:t>sistema de almacenamiento. En este punto del trabajo se puede elegir el modelo del módulo LOGO</w:t>
      </w:r>
      <w:r w:rsidR="008150FB">
        <w:rPr>
          <w:sz w:val="24"/>
          <w:szCs w:val="24"/>
        </w:rPr>
        <w:t xml:space="preserve"> </w:t>
      </w:r>
      <w:r w:rsidR="008150FB" w:rsidRPr="00161C1E">
        <w:rPr>
          <w:sz w:val="24"/>
          <w:szCs w:val="24"/>
        </w:rPr>
        <w:t>que se desea</w:t>
      </w:r>
      <w:r w:rsidR="008150FB">
        <w:rPr>
          <w:sz w:val="24"/>
          <w:szCs w:val="24"/>
        </w:rPr>
        <w:t xml:space="preserve"> </w:t>
      </w:r>
      <w:r w:rsidR="008150FB" w:rsidRPr="00161C1E">
        <w:rPr>
          <w:sz w:val="24"/>
          <w:szCs w:val="24"/>
        </w:rPr>
        <w:t>utilizar a través de la línea de estado. Con esto se abrirá una ventana que entregará información técnica (figura Nº4), como: cantidad de entradas, salidas, etc. También se puede optar por la función que trae el</w:t>
      </w:r>
      <w:r w:rsidR="008150FB">
        <w:rPr>
          <w:sz w:val="24"/>
          <w:szCs w:val="24"/>
        </w:rPr>
        <w:t xml:space="preserve"> </w:t>
      </w:r>
      <w:r w:rsidR="008150FB" w:rsidRPr="00161C1E">
        <w:rPr>
          <w:sz w:val="24"/>
          <w:szCs w:val="24"/>
        </w:rPr>
        <w:t>software, la cual permite que éste indique el modelo a utilizar.</w:t>
      </w:r>
      <w:r w:rsidR="008150FB">
        <w:rPr>
          <w:sz w:val="24"/>
          <w:szCs w:val="24"/>
        </w:rPr>
        <w:t xml:space="preserve"> </w:t>
      </w:r>
      <w:r w:rsidR="008150FB" w:rsidRPr="00161C1E">
        <w:rPr>
          <w:sz w:val="24"/>
          <w:szCs w:val="24"/>
        </w:rPr>
        <w:t>En el diseño de los diagramas se puede optar por Diagramas de Funciones (FUP) o Diagramas de Escalera (KOP),de acuerdo a las necesidades del usuario. Sin embargo, una vez terminado el diseño, el</w:t>
      </w:r>
      <w:r w:rsidR="008150FB">
        <w:rPr>
          <w:sz w:val="24"/>
          <w:szCs w:val="24"/>
        </w:rPr>
        <w:t xml:space="preserve"> </w:t>
      </w:r>
      <w:r w:rsidR="008150FB" w:rsidRPr="00161C1E">
        <w:rPr>
          <w:sz w:val="24"/>
          <w:szCs w:val="24"/>
        </w:rPr>
        <w:t>software  permite en forma</w:t>
      </w:r>
      <w:r w:rsidR="008150FB">
        <w:rPr>
          <w:sz w:val="24"/>
          <w:szCs w:val="24"/>
        </w:rPr>
        <w:t xml:space="preserve"> </w:t>
      </w:r>
      <w:r w:rsidR="008150FB" w:rsidRPr="00161C1E">
        <w:rPr>
          <w:sz w:val="24"/>
          <w:szCs w:val="24"/>
        </w:rPr>
        <w:t>automática a través de la barra de herramientas convertir de un tipo al otro.</w:t>
      </w:r>
    </w:p>
    <w:p w:rsidR="008150FB" w:rsidRDefault="008150FB">
      <w:pPr>
        <w:rPr>
          <w:sz w:val="24"/>
          <w:szCs w:val="24"/>
        </w:rPr>
      </w:pPr>
      <w:r w:rsidRPr="00B33AC8">
        <w:rPr>
          <w:b/>
          <w:sz w:val="24"/>
          <w:szCs w:val="24"/>
        </w:rPr>
        <w:lastRenderedPageBreak/>
        <w:t>DISEÑO DIAGRAMA DE ESCALERA</w:t>
      </w:r>
      <w:r w:rsidRPr="00B33AC8">
        <w:rPr>
          <w:sz w:val="24"/>
          <w:szCs w:val="24"/>
        </w:rPr>
        <w:t xml:space="preserve"> </w:t>
      </w:r>
    </w:p>
    <w:p w:rsidR="008150FB" w:rsidRDefault="008150FB">
      <w:pPr>
        <w:rPr>
          <w:sz w:val="24"/>
          <w:szCs w:val="24"/>
        </w:rPr>
      </w:pPr>
      <w:r w:rsidRPr="00B33AC8">
        <w:rPr>
          <w:sz w:val="24"/>
          <w:szCs w:val="24"/>
        </w:rPr>
        <w:t>El diseño a través de un Diagrama de Escalera es el más utilizado. Se basa en la similitud de los esquemas</w:t>
      </w:r>
      <w:r>
        <w:rPr>
          <w:sz w:val="24"/>
          <w:szCs w:val="24"/>
        </w:rPr>
        <w:t xml:space="preserve"> </w:t>
      </w:r>
      <w:r w:rsidRPr="00B33AC8">
        <w:rPr>
          <w:sz w:val="24"/>
          <w:szCs w:val="24"/>
        </w:rPr>
        <w:t>eléctricos con relés utilizando simbología muy similar a la norma NEMA de contactos.</w:t>
      </w:r>
      <w:r>
        <w:rPr>
          <w:sz w:val="24"/>
          <w:szCs w:val="24"/>
        </w:rPr>
        <w:t xml:space="preserve"> </w:t>
      </w:r>
      <w:r w:rsidRPr="00B33AC8">
        <w:rPr>
          <w:sz w:val="24"/>
          <w:szCs w:val="24"/>
        </w:rPr>
        <w:t>El primer paso es abrir un archivo en la forma KOP utilizando el símbolo NUEVO de la barra de herramientas.</w:t>
      </w:r>
      <w:r>
        <w:rPr>
          <w:sz w:val="24"/>
          <w:szCs w:val="24"/>
        </w:rPr>
        <w:t xml:space="preserve"> </w:t>
      </w:r>
      <w:r w:rsidRPr="00B33AC8">
        <w:rPr>
          <w:sz w:val="24"/>
          <w:szCs w:val="24"/>
        </w:rPr>
        <w:t>En la interfaz de programación se observa una línea vertical que representa la alimentación del circuito, a</w:t>
      </w:r>
      <w:r>
        <w:rPr>
          <w:sz w:val="24"/>
          <w:szCs w:val="24"/>
        </w:rPr>
        <w:t xml:space="preserve"> </w:t>
      </w:r>
      <w:r w:rsidRPr="00B33AC8">
        <w:rPr>
          <w:sz w:val="24"/>
          <w:szCs w:val="24"/>
        </w:rPr>
        <w:t>continuación se pueden insertar los componentes necesarios del esquema, por ejemplo: Contactos de Entrada,</w:t>
      </w:r>
      <w:r>
        <w:rPr>
          <w:sz w:val="24"/>
          <w:szCs w:val="24"/>
        </w:rPr>
        <w:t xml:space="preserve"> </w:t>
      </w:r>
      <w:r w:rsidRPr="00B33AC8">
        <w:rPr>
          <w:sz w:val="24"/>
          <w:szCs w:val="24"/>
        </w:rPr>
        <w:t>Cargas o Bobinas de Salida, Contadores, Temporizadores, etc.</w:t>
      </w:r>
      <w:r>
        <w:rPr>
          <w:sz w:val="24"/>
          <w:szCs w:val="24"/>
        </w:rPr>
        <w:t xml:space="preserve"> </w:t>
      </w:r>
      <w:r w:rsidRPr="00B33AC8">
        <w:rPr>
          <w:sz w:val="24"/>
          <w:szCs w:val="24"/>
        </w:rPr>
        <w:t>Se debe tener en cuenta que en la representación de Diagramas de Escalera los bloques de funciones especiales,</w:t>
      </w:r>
      <w:r>
        <w:rPr>
          <w:sz w:val="24"/>
          <w:szCs w:val="24"/>
        </w:rPr>
        <w:t xml:space="preserve"> </w:t>
      </w:r>
      <w:r w:rsidRPr="00B33AC8">
        <w:rPr>
          <w:sz w:val="24"/>
          <w:szCs w:val="24"/>
        </w:rPr>
        <w:t>como son: Contadores, Temporizadores, Comparadores, etc., no tienen salidas, por lo tanto, se les debe asignar un</w:t>
      </w:r>
      <w:r>
        <w:rPr>
          <w:sz w:val="24"/>
          <w:szCs w:val="24"/>
        </w:rPr>
        <w:t xml:space="preserve"> </w:t>
      </w:r>
      <w:r w:rsidRPr="00B33AC8">
        <w:rPr>
          <w:sz w:val="24"/>
          <w:szCs w:val="24"/>
        </w:rPr>
        <w:t>Contacto Normal Abierto o Normal Cerrado, según se requiera, con el nombre de la función (figura Nº 5).</w:t>
      </w:r>
    </w:p>
    <w:p w:rsidR="008150FB" w:rsidRDefault="00C70729">
      <w:pPr>
        <w:rPr>
          <w:sz w:val="24"/>
          <w:szCs w:val="24"/>
        </w:rPr>
      </w:pPr>
      <w:r w:rsidRPr="00C70729">
        <w:rPr>
          <w:noProof/>
          <w:lang w:val="en-US"/>
        </w:rPr>
        <w:pict>
          <v:shape id="_x0000_s1051" type="#_x0000_t202" style="position:absolute;margin-left:6.45pt;margin-top:105.3pt;width:120pt;height:42.75pt;z-index:251670528" filled="f" stroked="f">
            <v:textbox>
              <w:txbxContent>
                <w:p w:rsidR="008150FB" w:rsidRPr="00734023" w:rsidRDefault="008150FB">
                  <w:pPr>
                    <w:rPr>
                      <w:b/>
                      <w:sz w:val="16"/>
                      <w:szCs w:val="16"/>
                    </w:rPr>
                  </w:pPr>
                  <w:r w:rsidRPr="00734023">
                    <w:rPr>
                      <w:b/>
                      <w:sz w:val="16"/>
                      <w:szCs w:val="16"/>
                    </w:rPr>
                    <w:t>REPRESENTA  LA SALIDA</w:t>
                  </w:r>
                </w:p>
                <w:p w:rsidR="008150FB" w:rsidRPr="00734023" w:rsidRDefault="008150FB">
                  <w:pPr>
                    <w:rPr>
                      <w:b/>
                      <w:sz w:val="16"/>
                      <w:szCs w:val="16"/>
                    </w:rPr>
                  </w:pPr>
                  <w:r w:rsidRPr="00734023">
                    <w:rPr>
                      <w:b/>
                      <w:sz w:val="16"/>
                      <w:szCs w:val="16"/>
                    </w:rPr>
                    <w:t>DEL TEMPORIZADOR T001</w:t>
                  </w:r>
                </w:p>
              </w:txbxContent>
            </v:textbox>
          </v:shape>
        </w:pict>
      </w:r>
      <w:r w:rsidR="008A5B0E">
        <w:rPr>
          <w:noProof/>
          <w:sz w:val="24"/>
          <w:szCs w:val="24"/>
          <w:lang w:eastAsia="es-ES"/>
        </w:rPr>
        <w:drawing>
          <wp:inline distT="0" distB="0" distL="0" distR="0">
            <wp:extent cx="3038475" cy="1981200"/>
            <wp:effectExtent l="19050" t="0" r="9525" b="0"/>
            <wp:docPr id="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10"/>
                    <a:srcRect l="4265" t="24635" r="51830" b="37682"/>
                    <a:stretch>
                      <a:fillRect/>
                    </a:stretch>
                  </pic:blipFill>
                  <pic:spPr bwMode="auto">
                    <a:xfrm>
                      <a:off x="0" y="0"/>
                      <a:ext cx="3038475" cy="1981200"/>
                    </a:xfrm>
                    <a:prstGeom prst="rect">
                      <a:avLst/>
                    </a:prstGeom>
                    <a:noFill/>
                    <a:ln w="9525">
                      <a:noFill/>
                      <a:miter lim="800000"/>
                      <a:headEnd/>
                      <a:tailEnd/>
                    </a:ln>
                  </pic:spPr>
                </pic:pic>
              </a:graphicData>
            </a:graphic>
          </wp:inline>
        </w:drawing>
      </w:r>
      <w:r w:rsidR="008150FB">
        <w:rPr>
          <w:sz w:val="24"/>
          <w:szCs w:val="24"/>
        </w:rPr>
        <w:t xml:space="preserve"> </w:t>
      </w:r>
    </w:p>
    <w:p w:rsidR="008150FB" w:rsidRPr="00734023" w:rsidRDefault="008150FB" w:rsidP="00734023">
      <w:pPr>
        <w:rPr>
          <w:b/>
          <w:sz w:val="24"/>
          <w:szCs w:val="24"/>
        </w:rPr>
      </w:pPr>
      <w:r w:rsidRPr="00734023">
        <w:rPr>
          <w:b/>
          <w:sz w:val="24"/>
          <w:szCs w:val="24"/>
        </w:rPr>
        <w:t>FIG Nº5: ASIGNACIÓN DE SALIDA DE UN TEMPORIZADOR</w:t>
      </w:r>
    </w:p>
    <w:p w:rsidR="008150FB" w:rsidRDefault="008150FB">
      <w:pPr>
        <w:rPr>
          <w:sz w:val="24"/>
          <w:szCs w:val="24"/>
        </w:rPr>
      </w:pPr>
      <w:r w:rsidRPr="00161C1E">
        <w:rPr>
          <w:sz w:val="24"/>
          <w:szCs w:val="24"/>
        </w:rPr>
        <w:t>Una vez ingresado los componentes a la interfaz de programación, se deben unir y definir las propiedades de</w:t>
      </w:r>
      <w:r>
        <w:rPr>
          <w:sz w:val="24"/>
          <w:szCs w:val="24"/>
        </w:rPr>
        <w:t xml:space="preserve"> </w:t>
      </w:r>
      <w:r w:rsidRPr="00161C1E">
        <w:rPr>
          <w:sz w:val="24"/>
          <w:szCs w:val="24"/>
        </w:rPr>
        <w:t>éstos. Para la unión de los elementos se puede optar por la utilización del Mouse arrastrándolo con el botón</w:t>
      </w:r>
      <w:r>
        <w:rPr>
          <w:sz w:val="24"/>
          <w:szCs w:val="24"/>
        </w:rPr>
        <w:t xml:space="preserve"> </w:t>
      </w:r>
      <w:r w:rsidRPr="00161C1E">
        <w:rPr>
          <w:sz w:val="24"/>
          <w:szCs w:val="24"/>
        </w:rPr>
        <w:t>izquierdo presionado o utilizando la función CONECTAR de la barra de herramientas. Para la definición de propiedades se pulsa doble clic en el componente deseado, por ejemplo, en el caso de un temporizador se debe</w:t>
      </w:r>
      <w:r>
        <w:rPr>
          <w:sz w:val="24"/>
          <w:szCs w:val="24"/>
        </w:rPr>
        <w:t xml:space="preserve"> </w:t>
      </w:r>
      <w:r w:rsidRPr="00161C1E">
        <w:rPr>
          <w:sz w:val="24"/>
          <w:szCs w:val="24"/>
        </w:rPr>
        <w:t>ajustar el tiempo de conexión y/o desconexión según la necesidad del programa., con lo cual se abrirá una ventana</w:t>
      </w:r>
      <w:r>
        <w:rPr>
          <w:sz w:val="24"/>
          <w:szCs w:val="24"/>
        </w:rPr>
        <w:t xml:space="preserve"> </w:t>
      </w:r>
      <w:r w:rsidRPr="00161C1E">
        <w:rPr>
          <w:sz w:val="24"/>
          <w:szCs w:val="24"/>
        </w:rPr>
        <w:t>con los parámetros que se pueden modificar (figura Nº 6).</w:t>
      </w:r>
    </w:p>
    <w:p w:rsidR="008150FB" w:rsidRDefault="008A5B0E">
      <w:pPr>
        <w:rPr>
          <w:sz w:val="24"/>
          <w:szCs w:val="24"/>
        </w:rPr>
      </w:pPr>
      <w:r>
        <w:rPr>
          <w:noProof/>
          <w:sz w:val="24"/>
          <w:szCs w:val="24"/>
          <w:lang w:eastAsia="es-ES"/>
        </w:rPr>
        <w:drawing>
          <wp:inline distT="0" distB="0" distL="0" distR="0">
            <wp:extent cx="3524250" cy="2038350"/>
            <wp:effectExtent l="19050" t="0" r="0" b="0"/>
            <wp:docPr id="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1"/>
                    <a:srcRect l="8522" t="10321" r="33177" b="38298"/>
                    <a:stretch>
                      <a:fillRect/>
                    </a:stretch>
                  </pic:blipFill>
                  <pic:spPr bwMode="auto">
                    <a:xfrm>
                      <a:off x="0" y="0"/>
                      <a:ext cx="3524250" cy="2038350"/>
                    </a:xfrm>
                    <a:prstGeom prst="rect">
                      <a:avLst/>
                    </a:prstGeom>
                    <a:noFill/>
                    <a:ln w="9525">
                      <a:noFill/>
                      <a:miter lim="800000"/>
                      <a:headEnd/>
                      <a:tailEnd/>
                    </a:ln>
                  </pic:spPr>
                </pic:pic>
              </a:graphicData>
            </a:graphic>
          </wp:inline>
        </w:drawing>
      </w:r>
    </w:p>
    <w:p w:rsidR="008150FB" w:rsidRPr="006D51E2" w:rsidRDefault="008150FB">
      <w:pPr>
        <w:rPr>
          <w:b/>
          <w:sz w:val="24"/>
          <w:szCs w:val="24"/>
        </w:rPr>
      </w:pPr>
      <w:r w:rsidRPr="006D51E2">
        <w:rPr>
          <w:b/>
          <w:sz w:val="24"/>
          <w:szCs w:val="24"/>
        </w:rPr>
        <w:t>FIGURA Nº 6: VENTANA PARAMETROS DE</w:t>
      </w:r>
      <w:r>
        <w:rPr>
          <w:b/>
          <w:sz w:val="24"/>
          <w:szCs w:val="24"/>
        </w:rPr>
        <w:t xml:space="preserve"> </w:t>
      </w:r>
      <w:r w:rsidRPr="006D51E2">
        <w:rPr>
          <w:b/>
          <w:sz w:val="24"/>
          <w:szCs w:val="24"/>
        </w:rPr>
        <w:t xml:space="preserve">UN TEMPORIZADOR </w:t>
      </w:r>
    </w:p>
    <w:p w:rsidR="008150FB" w:rsidRDefault="008150FB">
      <w:pPr>
        <w:rPr>
          <w:sz w:val="24"/>
          <w:szCs w:val="24"/>
        </w:rPr>
      </w:pPr>
      <w:r w:rsidRPr="00161C1E">
        <w:rPr>
          <w:sz w:val="24"/>
          <w:szCs w:val="24"/>
        </w:rPr>
        <w:t>Se pueden ingresar comentarios importantes a cada dispositivo, con el fin de entender de mejor forma el diseño de</w:t>
      </w:r>
      <w:r>
        <w:rPr>
          <w:sz w:val="24"/>
          <w:szCs w:val="24"/>
        </w:rPr>
        <w:t xml:space="preserve"> </w:t>
      </w:r>
      <w:r w:rsidRPr="00161C1E">
        <w:rPr>
          <w:sz w:val="24"/>
          <w:szCs w:val="24"/>
        </w:rPr>
        <w:t>un diagrama. La localización real de cada componente dentro del PLC, es decir, las direcciones de los</w:t>
      </w:r>
      <w:r>
        <w:rPr>
          <w:sz w:val="24"/>
          <w:szCs w:val="24"/>
        </w:rPr>
        <w:t xml:space="preserve"> </w:t>
      </w:r>
      <w:r w:rsidRPr="00161C1E">
        <w:rPr>
          <w:sz w:val="24"/>
          <w:szCs w:val="24"/>
        </w:rPr>
        <w:t xml:space="preserve">dispositivos de entrada y/o salida pueden ser asignadas al momento de ingresar el dispositivo en el </w:t>
      </w:r>
      <w:r w:rsidRPr="00161C1E">
        <w:rPr>
          <w:sz w:val="24"/>
          <w:szCs w:val="24"/>
        </w:rPr>
        <w:lastRenderedPageBreak/>
        <w:t>programa o posteriormente a través de sus propiedades. Las direcciones de entrada y salida se diferencian por la letra inicial para que no exista posibilidad alguna que el usuario las pueda confundir.</w:t>
      </w:r>
      <w:r>
        <w:rPr>
          <w:sz w:val="24"/>
          <w:szCs w:val="24"/>
        </w:rPr>
        <w:t xml:space="preserve"> </w:t>
      </w:r>
      <w:r w:rsidRPr="00161C1E">
        <w:rPr>
          <w:sz w:val="24"/>
          <w:szCs w:val="24"/>
        </w:rPr>
        <w:t>Una vez terminado el diagrama es recomendable guardar los cambios del archivo para evitar cualquier pérdida de</w:t>
      </w:r>
      <w:r>
        <w:rPr>
          <w:sz w:val="24"/>
          <w:szCs w:val="24"/>
        </w:rPr>
        <w:t xml:space="preserve"> </w:t>
      </w:r>
      <w:r w:rsidRPr="00161C1E">
        <w:rPr>
          <w:sz w:val="24"/>
          <w:szCs w:val="24"/>
        </w:rPr>
        <w:t>información. Como resultado final se observará un esquema como el de la figura Nº 7.FIGURA</w:t>
      </w:r>
    </w:p>
    <w:p w:rsidR="008150FB" w:rsidRDefault="008A5B0E">
      <w:pPr>
        <w:rPr>
          <w:sz w:val="24"/>
          <w:szCs w:val="24"/>
        </w:rPr>
      </w:pPr>
      <w:r>
        <w:rPr>
          <w:noProof/>
          <w:sz w:val="24"/>
          <w:szCs w:val="24"/>
          <w:lang w:eastAsia="es-ES"/>
        </w:rPr>
        <w:drawing>
          <wp:inline distT="0" distB="0" distL="0" distR="0">
            <wp:extent cx="2257425" cy="1228725"/>
            <wp:effectExtent l="19050" t="0" r="9525" b="0"/>
            <wp:docPr id="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12"/>
                    <a:srcRect l="4739" t="20209" r="57356" b="46103"/>
                    <a:stretch>
                      <a:fillRect/>
                    </a:stretch>
                  </pic:blipFill>
                  <pic:spPr bwMode="auto">
                    <a:xfrm>
                      <a:off x="0" y="0"/>
                      <a:ext cx="2257425" cy="1228725"/>
                    </a:xfrm>
                    <a:prstGeom prst="rect">
                      <a:avLst/>
                    </a:prstGeom>
                    <a:noFill/>
                    <a:ln w="9525">
                      <a:noFill/>
                      <a:miter lim="800000"/>
                      <a:headEnd/>
                      <a:tailEnd/>
                    </a:ln>
                  </pic:spPr>
                </pic:pic>
              </a:graphicData>
            </a:graphic>
          </wp:inline>
        </w:drawing>
      </w:r>
    </w:p>
    <w:p w:rsidR="008150FB" w:rsidRPr="00F70AB9" w:rsidRDefault="008150FB">
      <w:pPr>
        <w:rPr>
          <w:b/>
          <w:sz w:val="24"/>
          <w:szCs w:val="24"/>
        </w:rPr>
      </w:pPr>
      <w:r w:rsidRPr="00161C1E">
        <w:rPr>
          <w:sz w:val="24"/>
          <w:szCs w:val="24"/>
        </w:rPr>
        <w:t xml:space="preserve"> </w:t>
      </w:r>
      <w:r w:rsidRPr="00F70AB9">
        <w:rPr>
          <w:b/>
          <w:sz w:val="24"/>
          <w:szCs w:val="24"/>
        </w:rPr>
        <w:t xml:space="preserve">Nº 7: DIAGRAMA DE ESCALERA </w:t>
      </w:r>
    </w:p>
    <w:p w:rsidR="008150FB" w:rsidRPr="00D669A6" w:rsidRDefault="008150FB">
      <w:pPr>
        <w:rPr>
          <w:b/>
          <w:sz w:val="24"/>
          <w:szCs w:val="24"/>
        </w:rPr>
      </w:pPr>
      <w:r w:rsidRPr="00D669A6">
        <w:rPr>
          <w:b/>
          <w:sz w:val="24"/>
          <w:szCs w:val="24"/>
        </w:rPr>
        <w:t>DISEÑO DIAGRAMA DE FUNCIONES</w:t>
      </w:r>
    </w:p>
    <w:p w:rsidR="008150FB" w:rsidRDefault="008150FB">
      <w:pPr>
        <w:rPr>
          <w:sz w:val="24"/>
          <w:szCs w:val="24"/>
        </w:rPr>
      </w:pPr>
      <w:r w:rsidRPr="00D669A6">
        <w:rPr>
          <w:sz w:val="24"/>
          <w:szCs w:val="24"/>
        </w:rPr>
        <w:t>Esta forma de diseñar un esquema eléctrico se basa en la simbología europea de las compuertas lógicas, por lo</w:t>
      </w:r>
      <w:r>
        <w:rPr>
          <w:sz w:val="24"/>
          <w:szCs w:val="24"/>
        </w:rPr>
        <w:t xml:space="preserve"> </w:t>
      </w:r>
      <w:r w:rsidRPr="00D669A6">
        <w:rPr>
          <w:sz w:val="24"/>
          <w:szCs w:val="24"/>
        </w:rPr>
        <w:t>tanto su uso va de la mano con el entendimiento de la lógica digital.</w:t>
      </w:r>
      <w:r>
        <w:rPr>
          <w:sz w:val="24"/>
          <w:szCs w:val="24"/>
        </w:rPr>
        <w:t xml:space="preserve"> </w:t>
      </w:r>
      <w:r w:rsidRPr="00D669A6">
        <w:rPr>
          <w:sz w:val="24"/>
          <w:szCs w:val="24"/>
        </w:rPr>
        <w:t>Para iniciar el trabajo se debe seleccionar un archivo en la forma FUP, con lo cual se activa la Interfaz de programación (figura Nº 8), que en este caso no tiene la línea vertical observada en la programación con</w:t>
      </w:r>
      <w:r>
        <w:rPr>
          <w:sz w:val="24"/>
          <w:szCs w:val="24"/>
        </w:rPr>
        <w:t xml:space="preserve"> </w:t>
      </w:r>
      <w:r w:rsidRPr="00D669A6">
        <w:rPr>
          <w:sz w:val="24"/>
          <w:szCs w:val="24"/>
        </w:rPr>
        <w:t>Diagrama de Escalera. Este hecho, al igual que la aparición de un</w:t>
      </w:r>
      <w:r>
        <w:rPr>
          <w:sz w:val="24"/>
          <w:szCs w:val="24"/>
        </w:rPr>
        <w:t>a herramienta nueva denominada GF</w:t>
      </w:r>
      <w:r w:rsidRPr="00D669A6">
        <w:rPr>
          <w:sz w:val="24"/>
          <w:szCs w:val="24"/>
        </w:rPr>
        <w:t xml:space="preserve"> (Funciones básicas), es muy relevante debido a que se debe cambiar la operatoria en el diseño del programa</w:t>
      </w:r>
      <w:r>
        <w:rPr>
          <w:sz w:val="24"/>
          <w:szCs w:val="24"/>
        </w:rPr>
        <w:t>.</w:t>
      </w:r>
    </w:p>
    <w:p w:rsidR="008150FB" w:rsidRPr="00D669A6" w:rsidRDefault="008150FB">
      <w:pPr>
        <w:rPr>
          <w:b/>
          <w:sz w:val="24"/>
          <w:szCs w:val="24"/>
        </w:rPr>
      </w:pPr>
      <w:r w:rsidRPr="00D669A6">
        <w:rPr>
          <w:b/>
          <w:sz w:val="24"/>
          <w:szCs w:val="24"/>
        </w:rPr>
        <w:t>FIG Nº8: PANTALLA INICIAL DIAGRAMA DE FUNCIONES</w:t>
      </w:r>
    </w:p>
    <w:p w:rsidR="008150FB" w:rsidRDefault="008A5B0E">
      <w:pPr>
        <w:rPr>
          <w:sz w:val="24"/>
          <w:szCs w:val="24"/>
        </w:rPr>
      </w:pPr>
      <w:r>
        <w:rPr>
          <w:noProof/>
          <w:sz w:val="24"/>
          <w:szCs w:val="24"/>
          <w:lang w:eastAsia="es-ES"/>
        </w:rPr>
        <w:drawing>
          <wp:inline distT="0" distB="0" distL="0" distR="0">
            <wp:extent cx="3705225" cy="1971675"/>
            <wp:effectExtent l="19050" t="0" r="9525" b="0"/>
            <wp:docPr id="6"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13"/>
                    <a:srcRect r="37773" b="50104"/>
                    <a:stretch>
                      <a:fillRect/>
                    </a:stretch>
                  </pic:blipFill>
                  <pic:spPr bwMode="auto">
                    <a:xfrm>
                      <a:off x="0" y="0"/>
                      <a:ext cx="3705225" cy="1971675"/>
                    </a:xfrm>
                    <a:prstGeom prst="rect">
                      <a:avLst/>
                    </a:prstGeom>
                    <a:noFill/>
                    <a:ln w="9525">
                      <a:noFill/>
                      <a:miter lim="800000"/>
                      <a:headEnd/>
                      <a:tailEnd/>
                    </a:ln>
                  </pic:spPr>
                </pic:pic>
              </a:graphicData>
            </a:graphic>
          </wp:inline>
        </w:drawing>
      </w:r>
    </w:p>
    <w:p w:rsidR="008150FB" w:rsidRDefault="008150FB">
      <w:pPr>
        <w:rPr>
          <w:sz w:val="24"/>
          <w:szCs w:val="24"/>
        </w:rPr>
      </w:pPr>
      <w:r w:rsidRPr="00870156">
        <w:rPr>
          <w:sz w:val="24"/>
          <w:szCs w:val="24"/>
        </w:rPr>
        <w:t>Uno de los primeros elementos a tener en cuenta es la importancia de que todo diagrama debe contar con entradas</w:t>
      </w:r>
      <w:r>
        <w:rPr>
          <w:sz w:val="24"/>
          <w:szCs w:val="24"/>
        </w:rPr>
        <w:t xml:space="preserve"> </w:t>
      </w:r>
      <w:r w:rsidRPr="00870156">
        <w:rPr>
          <w:sz w:val="24"/>
          <w:szCs w:val="24"/>
        </w:rPr>
        <w:t>y salidas, las cuales se asignarán a través de bloques correctamente direccionados. Los bloques aparecerán como</w:t>
      </w:r>
      <w:r>
        <w:rPr>
          <w:sz w:val="24"/>
          <w:szCs w:val="24"/>
        </w:rPr>
        <w:t xml:space="preserve"> </w:t>
      </w:r>
      <w:r w:rsidRPr="00870156">
        <w:rPr>
          <w:sz w:val="24"/>
          <w:szCs w:val="24"/>
        </w:rPr>
        <w:t>rectángulos (figura Nº 9) y se pueden ubicar en cualquier punto en la interfaz de programación, siendo</w:t>
      </w:r>
      <w:r>
        <w:rPr>
          <w:sz w:val="24"/>
          <w:szCs w:val="24"/>
        </w:rPr>
        <w:t xml:space="preserve"> </w:t>
      </w:r>
      <w:r w:rsidRPr="00870156">
        <w:rPr>
          <w:sz w:val="24"/>
          <w:szCs w:val="24"/>
        </w:rPr>
        <w:t>conveniente no desplazarlos demasiado hacia la derecha debido a que se pierde espacio y visión del esquema</w:t>
      </w:r>
      <w:r>
        <w:rPr>
          <w:sz w:val="24"/>
          <w:szCs w:val="24"/>
        </w:rPr>
        <w:t>.</w:t>
      </w:r>
    </w:p>
    <w:p w:rsidR="008150FB" w:rsidRDefault="008A5B0E">
      <w:pPr>
        <w:rPr>
          <w:sz w:val="24"/>
          <w:szCs w:val="24"/>
        </w:rPr>
      </w:pPr>
      <w:r>
        <w:rPr>
          <w:noProof/>
          <w:sz w:val="24"/>
          <w:szCs w:val="24"/>
          <w:lang w:eastAsia="es-ES"/>
        </w:rPr>
        <w:lastRenderedPageBreak/>
        <w:drawing>
          <wp:inline distT="0" distB="0" distL="0" distR="0">
            <wp:extent cx="3124200" cy="2562225"/>
            <wp:effectExtent l="19050" t="0" r="0" b="0"/>
            <wp:docPr id="7"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14"/>
                    <a:srcRect r="63203" b="60208"/>
                    <a:stretch>
                      <a:fillRect/>
                    </a:stretch>
                  </pic:blipFill>
                  <pic:spPr bwMode="auto">
                    <a:xfrm>
                      <a:off x="0" y="0"/>
                      <a:ext cx="3124200" cy="2562225"/>
                    </a:xfrm>
                    <a:prstGeom prst="rect">
                      <a:avLst/>
                    </a:prstGeom>
                    <a:noFill/>
                    <a:ln w="9525">
                      <a:noFill/>
                      <a:miter lim="800000"/>
                      <a:headEnd/>
                      <a:tailEnd/>
                    </a:ln>
                  </pic:spPr>
                </pic:pic>
              </a:graphicData>
            </a:graphic>
          </wp:inline>
        </w:drawing>
      </w:r>
    </w:p>
    <w:p w:rsidR="008150FB" w:rsidRPr="00A63AE9" w:rsidRDefault="008150FB">
      <w:pPr>
        <w:rPr>
          <w:b/>
          <w:sz w:val="24"/>
          <w:szCs w:val="24"/>
        </w:rPr>
      </w:pPr>
      <w:r w:rsidRPr="00A63AE9">
        <w:rPr>
          <w:b/>
          <w:sz w:val="24"/>
          <w:szCs w:val="24"/>
        </w:rPr>
        <w:t>FIG Nº9: BLOQUES DE ENTRADA Y SALIDA</w:t>
      </w:r>
    </w:p>
    <w:p w:rsidR="008150FB" w:rsidRDefault="008150FB">
      <w:pPr>
        <w:rPr>
          <w:sz w:val="24"/>
          <w:szCs w:val="24"/>
        </w:rPr>
      </w:pPr>
      <w:r w:rsidRPr="00E539B2">
        <w:rPr>
          <w:sz w:val="24"/>
          <w:szCs w:val="24"/>
        </w:rPr>
        <w:t>Luego, de acuerdo a las características del programa, se insertarán las Funciones Básicas y/o especiales</w:t>
      </w:r>
      <w:r>
        <w:rPr>
          <w:sz w:val="24"/>
          <w:szCs w:val="24"/>
        </w:rPr>
        <w:t xml:space="preserve"> </w:t>
      </w:r>
      <w:r w:rsidRPr="00E539B2">
        <w:rPr>
          <w:sz w:val="24"/>
          <w:szCs w:val="24"/>
        </w:rPr>
        <w:t>requeridas, teniendo muy claro que son éstas las que entregan la funcionalidad del diagrama. En el caso de las</w:t>
      </w:r>
      <w:r>
        <w:rPr>
          <w:sz w:val="24"/>
          <w:szCs w:val="24"/>
        </w:rPr>
        <w:t xml:space="preserve"> </w:t>
      </w:r>
      <w:r w:rsidRPr="00E539B2">
        <w:rPr>
          <w:sz w:val="24"/>
          <w:szCs w:val="24"/>
        </w:rPr>
        <w:t>Funciones Especiales se cuenta con la posibilidad de activar la caracterí</w:t>
      </w:r>
      <w:r>
        <w:rPr>
          <w:sz w:val="24"/>
          <w:szCs w:val="24"/>
        </w:rPr>
        <w:t xml:space="preserve">stica de Remanencia </w:t>
      </w:r>
      <w:r w:rsidRPr="00E539B2">
        <w:rPr>
          <w:sz w:val="24"/>
          <w:szCs w:val="24"/>
        </w:rPr>
        <w:t>que permite</w:t>
      </w:r>
      <w:r>
        <w:rPr>
          <w:sz w:val="24"/>
          <w:szCs w:val="24"/>
        </w:rPr>
        <w:t xml:space="preserve"> </w:t>
      </w:r>
      <w:r w:rsidRPr="00E539B2">
        <w:rPr>
          <w:sz w:val="24"/>
          <w:szCs w:val="24"/>
        </w:rPr>
        <w:t>mantener los datos de dicha función si se interrumpe la energía, de tal manera que al volver el suministro</w:t>
      </w:r>
      <w:r>
        <w:rPr>
          <w:sz w:val="24"/>
          <w:szCs w:val="24"/>
        </w:rPr>
        <w:t xml:space="preserve"> </w:t>
      </w:r>
      <w:r w:rsidRPr="00E539B2">
        <w:rPr>
          <w:sz w:val="24"/>
          <w:szCs w:val="24"/>
        </w:rPr>
        <w:t>eléctrico, la función prosigue en el punto donde se haya interrumpido.</w:t>
      </w:r>
    </w:p>
    <w:p w:rsidR="008150FB" w:rsidRDefault="008150FB">
      <w:pPr>
        <w:rPr>
          <w:sz w:val="24"/>
          <w:szCs w:val="24"/>
        </w:rPr>
      </w:pPr>
      <w:r w:rsidRPr="00C752B1">
        <w:rPr>
          <w:sz w:val="24"/>
          <w:szCs w:val="24"/>
        </w:rPr>
        <w:t>Por último se deben unir los bloques de la misma forma que se hace en el Diagrama de Escalera, con esto se</w:t>
      </w:r>
      <w:r>
        <w:rPr>
          <w:sz w:val="24"/>
          <w:szCs w:val="24"/>
        </w:rPr>
        <w:t xml:space="preserve"> </w:t>
      </w:r>
      <w:r w:rsidRPr="00C752B1">
        <w:rPr>
          <w:sz w:val="24"/>
          <w:szCs w:val="24"/>
        </w:rPr>
        <w:t>obtendrá el Diagrama de Funciones que se observa en la figura Nº 10.</w:t>
      </w:r>
    </w:p>
    <w:p w:rsidR="008150FB" w:rsidRDefault="008A5B0E">
      <w:pPr>
        <w:rPr>
          <w:sz w:val="24"/>
          <w:szCs w:val="24"/>
        </w:rPr>
      </w:pPr>
      <w:r>
        <w:rPr>
          <w:noProof/>
          <w:sz w:val="24"/>
          <w:szCs w:val="24"/>
          <w:lang w:eastAsia="es-ES"/>
        </w:rPr>
        <w:drawing>
          <wp:inline distT="0" distB="0" distL="0" distR="0">
            <wp:extent cx="4972050" cy="1971675"/>
            <wp:effectExtent l="19050" t="0" r="0" b="0"/>
            <wp:docPr id="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5"/>
                    <a:srcRect t="9479" r="44511" b="60825"/>
                    <a:stretch>
                      <a:fillRect/>
                    </a:stretch>
                  </pic:blipFill>
                  <pic:spPr bwMode="auto">
                    <a:xfrm>
                      <a:off x="0" y="0"/>
                      <a:ext cx="4972050" cy="1971675"/>
                    </a:xfrm>
                    <a:prstGeom prst="rect">
                      <a:avLst/>
                    </a:prstGeom>
                    <a:noFill/>
                    <a:ln w="9525">
                      <a:noFill/>
                      <a:miter lim="800000"/>
                      <a:headEnd/>
                      <a:tailEnd/>
                    </a:ln>
                  </pic:spPr>
                </pic:pic>
              </a:graphicData>
            </a:graphic>
          </wp:inline>
        </w:drawing>
      </w:r>
    </w:p>
    <w:p w:rsidR="008150FB" w:rsidRPr="00C752B1" w:rsidRDefault="008150FB">
      <w:pPr>
        <w:rPr>
          <w:b/>
          <w:sz w:val="24"/>
          <w:szCs w:val="24"/>
        </w:rPr>
      </w:pPr>
      <w:r w:rsidRPr="00C752B1">
        <w:rPr>
          <w:b/>
          <w:sz w:val="24"/>
          <w:szCs w:val="24"/>
        </w:rPr>
        <w:t>FIGURA Nº10: DIAGRAMA DE FUNCIONES</w:t>
      </w:r>
    </w:p>
    <w:p w:rsidR="008150FB" w:rsidRDefault="008150FB">
      <w:pPr>
        <w:rPr>
          <w:sz w:val="24"/>
          <w:szCs w:val="24"/>
        </w:rPr>
      </w:pPr>
      <w:r w:rsidRPr="001F6C2C">
        <w:rPr>
          <w:sz w:val="24"/>
          <w:szCs w:val="24"/>
        </w:rPr>
        <w:t>Es muy útil en todo diagrama etiquetar la función de los componentes. Esto se puede realizar a través de la opción</w:t>
      </w:r>
      <w:r>
        <w:rPr>
          <w:sz w:val="24"/>
          <w:szCs w:val="24"/>
        </w:rPr>
        <w:t xml:space="preserve"> </w:t>
      </w:r>
      <w:r w:rsidRPr="001F6C2C">
        <w:rPr>
          <w:sz w:val="24"/>
          <w:szCs w:val="24"/>
        </w:rPr>
        <w:t>COMENTARIO de la ventana PROPIEDADES. Si al ingresar un comentario éste no aparece visible en la pantalla se debe ir a la Barra de Menús en la opción HERRAMIENTA, para luego seleccionar OPCIONES, con</w:t>
      </w:r>
      <w:r>
        <w:rPr>
          <w:sz w:val="24"/>
          <w:szCs w:val="24"/>
        </w:rPr>
        <w:t xml:space="preserve"> </w:t>
      </w:r>
      <w:r w:rsidRPr="001F6C2C">
        <w:rPr>
          <w:sz w:val="24"/>
          <w:szCs w:val="24"/>
        </w:rPr>
        <w:t>lo cual se abrirá una ventana (figura Nº 11) en donde se elige la opción PANTALLA para activar la visualización</w:t>
      </w:r>
      <w:r>
        <w:rPr>
          <w:sz w:val="24"/>
          <w:szCs w:val="24"/>
        </w:rPr>
        <w:t xml:space="preserve"> </w:t>
      </w:r>
      <w:r w:rsidRPr="001F6C2C">
        <w:rPr>
          <w:sz w:val="24"/>
          <w:szCs w:val="24"/>
        </w:rPr>
        <w:t>de los comentarios. En esta ventana se puede activar o desactivar otro tipo de información dentro de un diagrama</w:t>
      </w:r>
      <w:r>
        <w:rPr>
          <w:sz w:val="24"/>
          <w:szCs w:val="24"/>
        </w:rPr>
        <w:t xml:space="preserve"> </w:t>
      </w:r>
      <w:r w:rsidRPr="001F6C2C">
        <w:rPr>
          <w:sz w:val="24"/>
          <w:szCs w:val="24"/>
        </w:rPr>
        <w:t>eléctrico</w:t>
      </w:r>
      <w:r>
        <w:rPr>
          <w:sz w:val="24"/>
          <w:szCs w:val="24"/>
        </w:rPr>
        <w:t>.</w:t>
      </w:r>
    </w:p>
    <w:p w:rsidR="008150FB" w:rsidRDefault="008150FB">
      <w:pPr>
        <w:rPr>
          <w:sz w:val="24"/>
          <w:szCs w:val="24"/>
        </w:rPr>
      </w:pPr>
    </w:p>
    <w:p w:rsidR="008150FB" w:rsidRDefault="008150FB">
      <w:pPr>
        <w:rPr>
          <w:b/>
          <w:sz w:val="24"/>
          <w:szCs w:val="24"/>
        </w:rPr>
      </w:pPr>
    </w:p>
    <w:p w:rsidR="008150FB" w:rsidRPr="006F38A7" w:rsidRDefault="008150FB">
      <w:pPr>
        <w:rPr>
          <w:b/>
          <w:sz w:val="24"/>
          <w:szCs w:val="24"/>
        </w:rPr>
      </w:pPr>
      <w:r w:rsidRPr="006F38A7">
        <w:rPr>
          <w:b/>
          <w:sz w:val="24"/>
          <w:szCs w:val="24"/>
        </w:rPr>
        <w:lastRenderedPageBreak/>
        <w:t>FIGURA Nº11: OPCIONES DE PANTALLA</w:t>
      </w:r>
    </w:p>
    <w:p w:rsidR="008150FB" w:rsidRDefault="008A5B0E">
      <w:pPr>
        <w:rPr>
          <w:sz w:val="24"/>
          <w:szCs w:val="24"/>
        </w:rPr>
      </w:pPr>
      <w:r>
        <w:rPr>
          <w:noProof/>
          <w:sz w:val="24"/>
          <w:szCs w:val="24"/>
          <w:lang w:eastAsia="es-ES"/>
        </w:rPr>
        <w:drawing>
          <wp:inline distT="0" distB="0" distL="0" distR="0">
            <wp:extent cx="3619500" cy="2724150"/>
            <wp:effectExtent l="19050" t="0" r="0" b="0"/>
            <wp:docPr id="9"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16"/>
                    <a:srcRect l="19896" t="19792" r="20247" b="23785"/>
                    <a:stretch>
                      <a:fillRect/>
                    </a:stretch>
                  </pic:blipFill>
                  <pic:spPr bwMode="auto">
                    <a:xfrm>
                      <a:off x="0" y="0"/>
                      <a:ext cx="3619500" cy="2724150"/>
                    </a:xfrm>
                    <a:prstGeom prst="rect">
                      <a:avLst/>
                    </a:prstGeom>
                    <a:noFill/>
                    <a:ln w="9525">
                      <a:noFill/>
                      <a:miter lim="800000"/>
                      <a:headEnd/>
                      <a:tailEnd/>
                    </a:ln>
                  </pic:spPr>
                </pic:pic>
              </a:graphicData>
            </a:graphic>
          </wp:inline>
        </w:drawing>
      </w:r>
    </w:p>
    <w:p w:rsidR="008150FB" w:rsidRDefault="008150FB">
      <w:pPr>
        <w:rPr>
          <w:sz w:val="24"/>
          <w:szCs w:val="24"/>
        </w:rPr>
      </w:pPr>
      <w:r w:rsidRPr="00714614">
        <w:rPr>
          <w:sz w:val="24"/>
          <w:szCs w:val="24"/>
        </w:rPr>
        <w:t>Al diseñar un diagrama de mayor complejidad existe la posibilidad de que las líneas de unión se crucen, dando la</w:t>
      </w:r>
      <w:r>
        <w:rPr>
          <w:sz w:val="24"/>
          <w:szCs w:val="24"/>
        </w:rPr>
        <w:t xml:space="preserve"> </w:t>
      </w:r>
      <w:r w:rsidRPr="00714614">
        <w:rPr>
          <w:sz w:val="24"/>
          <w:szCs w:val="24"/>
        </w:rPr>
        <w:t>apariencia que éstas se encuentran unidas. Para resolver esta situación se puede utilizar la herramienta TIJERA</w:t>
      </w:r>
      <w:r>
        <w:rPr>
          <w:sz w:val="24"/>
          <w:szCs w:val="24"/>
        </w:rPr>
        <w:t xml:space="preserve"> </w:t>
      </w:r>
      <w:r w:rsidRPr="00714614">
        <w:rPr>
          <w:sz w:val="24"/>
          <w:szCs w:val="24"/>
        </w:rPr>
        <w:t>que permite eliminar y restablecer conexiones entre los componentes del diagrama, lo que permite realizar conexiones sin cruce (figura Nº 12) y conexiones con otras páginas.</w:t>
      </w:r>
    </w:p>
    <w:p w:rsidR="008150FB" w:rsidRPr="00714614" w:rsidRDefault="008150FB">
      <w:pPr>
        <w:rPr>
          <w:b/>
          <w:sz w:val="24"/>
          <w:szCs w:val="24"/>
        </w:rPr>
      </w:pPr>
      <w:r w:rsidRPr="00714614">
        <w:rPr>
          <w:b/>
          <w:sz w:val="24"/>
          <w:szCs w:val="24"/>
        </w:rPr>
        <w:t>FIGURA Nº12: UTILIZACIÓN HERRAMIENTA TIJERA</w:t>
      </w:r>
    </w:p>
    <w:p w:rsidR="008150FB" w:rsidRDefault="008A5B0E">
      <w:pPr>
        <w:rPr>
          <w:sz w:val="24"/>
          <w:szCs w:val="24"/>
        </w:rPr>
      </w:pPr>
      <w:r>
        <w:rPr>
          <w:noProof/>
          <w:sz w:val="24"/>
          <w:szCs w:val="24"/>
          <w:lang w:eastAsia="es-ES"/>
        </w:rPr>
        <w:drawing>
          <wp:inline distT="0" distB="0" distL="0" distR="0">
            <wp:extent cx="3914775" cy="2124075"/>
            <wp:effectExtent l="19050" t="0" r="9525" b="0"/>
            <wp:docPr id="1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17"/>
                    <a:srcRect l="9317" t="16632" r="44727" b="51372"/>
                    <a:stretch>
                      <a:fillRect/>
                    </a:stretch>
                  </pic:blipFill>
                  <pic:spPr bwMode="auto">
                    <a:xfrm>
                      <a:off x="0" y="0"/>
                      <a:ext cx="3914775" cy="2124075"/>
                    </a:xfrm>
                    <a:prstGeom prst="rect">
                      <a:avLst/>
                    </a:prstGeom>
                    <a:noFill/>
                    <a:ln w="9525">
                      <a:noFill/>
                      <a:miter lim="800000"/>
                      <a:headEnd/>
                      <a:tailEnd/>
                    </a:ln>
                  </pic:spPr>
                </pic:pic>
              </a:graphicData>
            </a:graphic>
          </wp:inline>
        </w:drawing>
      </w:r>
    </w:p>
    <w:p w:rsidR="008150FB" w:rsidRDefault="008150FB">
      <w:pPr>
        <w:rPr>
          <w:sz w:val="24"/>
          <w:szCs w:val="24"/>
        </w:rPr>
      </w:pPr>
      <w:r w:rsidRPr="00F44C83">
        <w:rPr>
          <w:sz w:val="24"/>
          <w:szCs w:val="24"/>
        </w:rPr>
        <w:t>Como se ha mencionado anteriormente, el</w:t>
      </w:r>
      <w:r>
        <w:rPr>
          <w:sz w:val="24"/>
          <w:szCs w:val="24"/>
        </w:rPr>
        <w:t xml:space="preserve"> </w:t>
      </w:r>
      <w:r w:rsidRPr="00F44C83">
        <w:rPr>
          <w:sz w:val="24"/>
          <w:szCs w:val="24"/>
        </w:rPr>
        <w:t>software  puede realizar la conversión de un Diagrama de Funciones aun Diagrama de Escalera y viceversa. Esto se logra con la herramienta CONVERTIR, la cual con un clic entrega</w:t>
      </w:r>
      <w:r>
        <w:rPr>
          <w:sz w:val="24"/>
          <w:szCs w:val="24"/>
        </w:rPr>
        <w:t xml:space="preserve"> </w:t>
      </w:r>
      <w:r w:rsidRPr="00F44C83">
        <w:rPr>
          <w:sz w:val="24"/>
          <w:szCs w:val="24"/>
        </w:rPr>
        <w:t>un segundo diagrama que es equivalente al original diseñado, pero en el otro formato</w:t>
      </w:r>
      <w:r>
        <w:rPr>
          <w:sz w:val="24"/>
          <w:szCs w:val="24"/>
        </w:rPr>
        <w:t>.</w:t>
      </w:r>
    </w:p>
    <w:p w:rsidR="008150FB" w:rsidRDefault="008150FB">
      <w:pPr>
        <w:rPr>
          <w:b/>
          <w:sz w:val="24"/>
          <w:szCs w:val="24"/>
        </w:rPr>
      </w:pPr>
    </w:p>
    <w:p w:rsidR="008150FB" w:rsidRDefault="008150FB">
      <w:pPr>
        <w:rPr>
          <w:b/>
          <w:sz w:val="24"/>
          <w:szCs w:val="24"/>
        </w:rPr>
      </w:pPr>
    </w:p>
    <w:p w:rsidR="008150FB" w:rsidRDefault="008150FB">
      <w:pPr>
        <w:rPr>
          <w:b/>
          <w:sz w:val="24"/>
          <w:szCs w:val="24"/>
        </w:rPr>
      </w:pPr>
    </w:p>
    <w:p w:rsidR="008150FB" w:rsidRDefault="008150FB">
      <w:pPr>
        <w:rPr>
          <w:b/>
          <w:sz w:val="24"/>
          <w:szCs w:val="24"/>
        </w:rPr>
      </w:pPr>
    </w:p>
    <w:p w:rsidR="008150FB" w:rsidRDefault="008150FB">
      <w:pPr>
        <w:rPr>
          <w:b/>
          <w:sz w:val="24"/>
          <w:szCs w:val="24"/>
        </w:rPr>
      </w:pPr>
    </w:p>
    <w:p w:rsidR="008150FB" w:rsidRPr="00BB0969" w:rsidRDefault="008150FB">
      <w:pPr>
        <w:rPr>
          <w:b/>
          <w:sz w:val="24"/>
          <w:szCs w:val="24"/>
        </w:rPr>
      </w:pPr>
      <w:r w:rsidRPr="00BB0969">
        <w:rPr>
          <w:b/>
          <w:sz w:val="24"/>
          <w:szCs w:val="24"/>
        </w:rPr>
        <w:lastRenderedPageBreak/>
        <w:t>SIMULACION</w:t>
      </w:r>
    </w:p>
    <w:p w:rsidR="008150FB" w:rsidRDefault="008150FB">
      <w:pPr>
        <w:rPr>
          <w:sz w:val="24"/>
          <w:szCs w:val="24"/>
        </w:rPr>
      </w:pPr>
      <w:r w:rsidRPr="00BB0969">
        <w:rPr>
          <w:sz w:val="24"/>
          <w:szCs w:val="24"/>
        </w:rPr>
        <w:t>La simulación de un diseño es sin duda alguna una de las herramientas más útiles que posee el</w:t>
      </w:r>
      <w:r>
        <w:rPr>
          <w:sz w:val="24"/>
          <w:szCs w:val="24"/>
        </w:rPr>
        <w:t xml:space="preserve"> software  LOGO  Soft</w:t>
      </w:r>
      <w:r w:rsidRPr="00BB0969">
        <w:rPr>
          <w:sz w:val="24"/>
          <w:szCs w:val="24"/>
        </w:rPr>
        <w:t>Comfort , debido a que permite comprobar si el esquema diseñado funciona correctamente. El</w:t>
      </w:r>
      <w:r>
        <w:rPr>
          <w:sz w:val="24"/>
          <w:szCs w:val="24"/>
        </w:rPr>
        <w:t xml:space="preserve"> </w:t>
      </w:r>
      <w:r w:rsidRPr="00BB0969">
        <w:rPr>
          <w:sz w:val="24"/>
          <w:szCs w:val="24"/>
        </w:rPr>
        <w:t>software simula el funcionamiento, presentando en pantalla las opciones que pueden tener las entradas y el estado que</w:t>
      </w:r>
      <w:r>
        <w:rPr>
          <w:sz w:val="24"/>
          <w:szCs w:val="24"/>
        </w:rPr>
        <w:t xml:space="preserve"> </w:t>
      </w:r>
      <w:r w:rsidRPr="00BB0969">
        <w:rPr>
          <w:sz w:val="24"/>
          <w:szCs w:val="24"/>
        </w:rPr>
        <w:t>tomarán la o las salidas, de acuerdo a los elementos insertos en el programa.</w:t>
      </w:r>
      <w:r>
        <w:rPr>
          <w:sz w:val="24"/>
          <w:szCs w:val="24"/>
        </w:rPr>
        <w:t xml:space="preserve"> </w:t>
      </w:r>
      <w:r w:rsidRPr="00BB0969">
        <w:rPr>
          <w:sz w:val="24"/>
          <w:szCs w:val="24"/>
        </w:rPr>
        <w:t>Para visualizar la simulación en pantalla se deben encontrar activadas las funciones: Iniciar simulación</w:t>
      </w:r>
      <w:r>
        <w:rPr>
          <w:sz w:val="24"/>
          <w:szCs w:val="24"/>
        </w:rPr>
        <w:t xml:space="preserve"> </w:t>
      </w:r>
      <w:r w:rsidRPr="00BB0969">
        <w:rPr>
          <w:sz w:val="24"/>
          <w:szCs w:val="24"/>
        </w:rPr>
        <w:t>automática, Mostrar valor actual, Mostrar estado de señal. Lo anterior se logra a través del menú</w:t>
      </w:r>
      <w:r>
        <w:rPr>
          <w:sz w:val="24"/>
          <w:szCs w:val="24"/>
        </w:rPr>
        <w:t xml:space="preserve"> </w:t>
      </w:r>
      <w:r w:rsidRPr="00BB0969">
        <w:rPr>
          <w:sz w:val="24"/>
          <w:szCs w:val="24"/>
        </w:rPr>
        <w:t>HERRAMIENTAS, OPCIONES, SIMULACION (figura Nº 13).</w:t>
      </w:r>
    </w:p>
    <w:p w:rsidR="008150FB" w:rsidRPr="00BB0969" w:rsidRDefault="00327DB5">
      <w:pPr>
        <w:rPr>
          <w:b/>
          <w:sz w:val="24"/>
          <w:szCs w:val="24"/>
        </w:rPr>
      </w:pPr>
      <w:r>
        <w:rPr>
          <w:b/>
          <w:sz w:val="24"/>
          <w:szCs w:val="24"/>
        </w:rPr>
        <w:t>FIG Nº13: VENTANA OPCIONES DE S</w:t>
      </w:r>
      <w:r w:rsidR="008150FB" w:rsidRPr="00BB0969">
        <w:rPr>
          <w:b/>
          <w:sz w:val="24"/>
          <w:szCs w:val="24"/>
        </w:rPr>
        <w:t>IMULACIÓN</w:t>
      </w:r>
    </w:p>
    <w:p w:rsidR="008150FB" w:rsidRDefault="008A5B0E">
      <w:pPr>
        <w:rPr>
          <w:sz w:val="24"/>
          <w:szCs w:val="24"/>
        </w:rPr>
      </w:pPr>
      <w:r>
        <w:rPr>
          <w:noProof/>
          <w:sz w:val="24"/>
          <w:szCs w:val="24"/>
          <w:lang w:eastAsia="es-ES"/>
        </w:rPr>
        <w:drawing>
          <wp:inline distT="0" distB="0" distL="0" distR="0">
            <wp:extent cx="4800600" cy="3162300"/>
            <wp:effectExtent l="19050" t="0" r="0" b="0"/>
            <wp:docPr id="11"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8"/>
                    <a:srcRect l="19583" t="20209" r="20404" b="24419"/>
                    <a:stretch>
                      <a:fillRect/>
                    </a:stretch>
                  </pic:blipFill>
                  <pic:spPr bwMode="auto">
                    <a:xfrm>
                      <a:off x="0" y="0"/>
                      <a:ext cx="4800600" cy="3162300"/>
                    </a:xfrm>
                    <a:prstGeom prst="rect">
                      <a:avLst/>
                    </a:prstGeom>
                    <a:noFill/>
                    <a:ln w="9525">
                      <a:noFill/>
                      <a:miter lim="800000"/>
                      <a:headEnd/>
                      <a:tailEnd/>
                    </a:ln>
                  </pic:spPr>
                </pic:pic>
              </a:graphicData>
            </a:graphic>
          </wp:inline>
        </w:drawing>
      </w:r>
    </w:p>
    <w:p w:rsidR="008150FB" w:rsidRDefault="008150FB">
      <w:pPr>
        <w:rPr>
          <w:sz w:val="24"/>
          <w:szCs w:val="24"/>
        </w:rPr>
      </w:pPr>
      <w:r w:rsidRPr="00BB0969">
        <w:rPr>
          <w:sz w:val="24"/>
          <w:szCs w:val="24"/>
        </w:rPr>
        <w:t>Una vez que se realizan las configuraciones necesarias en la ventana de simulación se deben definir las entradas</w:t>
      </w:r>
      <w:r>
        <w:rPr>
          <w:sz w:val="24"/>
          <w:szCs w:val="24"/>
        </w:rPr>
        <w:t xml:space="preserve"> </w:t>
      </w:r>
      <w:r w:rsidRPr="00BB0969">
        <w:rPr>
          <w:sz w:val="24"/>
          <w:szCs w:val="24"/>
        </w:rPr>
        <w:t>de acuerdo a su función (Interruptor, Pulsador normalmente abierto, pulsador normalmente cerrado, Frecuencia).Para ello, se hace un doble clic en la entrada deseada, con lo que se abrirá la ventana OPCIONES y se elige la</w:t>
      </w:r>
      <w:r>
        <w:rPr>
          <w:sz w:val="24"/>
          <w:szCs w:val="24"/>
        </w:rPr>
        <w:t xml:space="preserve"> </w:t>
      </w:r>
      <w:r w:rsidRPr="00BB0969">
        <w:rPr>
          <w:sz w:val="24"/>
          <w:szCs w:val="24"/>
        </w:rPr>
        <w:t>ficha SIMULACION, en donde se puede optar por la opción requerida (figura Nº 14).</w:t>
      </w:r>
    </w:p>
    <w:p w:rsidR="008150FB" w:rsidRDefault="008A5B0E">
      <w:pPr>
        <w:rPr>
          <w:b/>
          <w:sz w:val="24"/>
          <w:szCs w:val="24"/>
        </w:rPr>
      </w:pPr>
      <w:r>
        <w:rPr>
          <w:noProof/>
          <w:sz w:val="24"/>
          <w:szCs w:val="24"/>
          <w:lang w:eastAsia="es-ES"/>
        </w:rPr>
        <w:drawing>
          <wp:inline distT="0" distB="0" distL="0" distR="0">
            <wp:extent cx="3019425" cy="2562225"/>
            <wp:effectExtent l="19050" t="0" r="9525" b="0"/>
            <wp:docPr id="12"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19"/>
                    <a:srcRect l="31589" t="27162" r="31778" b="31154"/>
                    <a:stretch>
                      <a:fillRect/>
                    </a:stretch>
                  </pic:blipFill>
                  <pic:spPr bwMode="auto">
                    <a:xfrm>
                      <a:off x="0" y="0"/>
                      <a:ext cx="3019425" cy="2562225"/>
                    </a:xfrm>
                    <a:prstGeom prst="rect">
                      <a:avLst/>
                    </a:prstGeom>
                    <a:noFill/>
                    <a:ln w="9525">
                      <a:noFill/>
                      <a:miter lim="800000"/>
                      <a:headEnd/>
                      <a:tailEnd/>
                    </a:ln>
                  </pic:spPr>
                </pic:pic>
              </a:graphicData>
            </a:graphic>
          </wp:inline>
        </w:drawing>
      </w:r>
      <w:r w:rsidR="008150FB">
        <w:rPr>
          <w:sz w:val="24"/>
          <w:szCs w:val="24"/>
        </w:rPr>
        <w:t xml:space="preserve"> </w:t>
      </w:r>
      <w:r w:rsidR="008150FB" w:rsidRPr="00BB0969">
        <w:rPr>
          <w:b/>
          <w:sz w:val="24"/>
          <w:szCs w:val="24"/>
        </w:rPr>
        <w:t>FIG Nº14: FICHA SIMULACIÓN</w:t>
      </w:r>
    </w:p>
    <w:p w:rsidR="008150FB" w:rsidRDefault="008150FB">
      <w:pPr>
        <w:rPr>
          <w:sz w:val="24"/>
          <w:szCs w:val="24"/>
        </w:rPr>
      </w:pPr>
      <w:r w:rsidRPr="00E9037E">
        <w:rPr>
          <w:sz w:val="24"/>
          <w:szCs w:val="24"/>
        </w:rPr>
        <w:lastRenderedPageBreak/>
        <w:t>Para iniciar la simulación se debe realizar doble clic en el botón simulación situado en la Barra de Herramientas,</w:t>
      </w:r>
      <w:r>
        <w:rPr>
          <w:sz w:val="24"/>
          <w:szCs w:val="24"/>
        </w:rPr>
        <w:t xml:space="preserve"> </w:t>
      </w:r>
      <w:r w:rsidRPr="00E9037E">
        <w:rPr>
          <w:sz w:val="24"/>
          <w:szCs w:val="24"/>
        </w:rPr>
        <w:t>con lo cual aparecerá una barra ampliada (figura Nº 15) debajo de la Interfaz de programación. En ella se</w:t>
      </w:r>
      <w:r>
        <w:rPr>
          <w:sz w:val="24"/>
          <w:szCs w:val="24"/>
        </w:rPr>
        <w:t xml:space="preserve"> </w:t>
      </w:r>
      <w:r w:rsidRPr="00E9037E">
        <w:rPr>
          <w:sz w:val="24"/>
          <w:szCs w:val="24"/>
        </w:rPr>
        <w:t>encontrarán representadas las entradas y salidas mediante Interruptores, Pulsadores y Ampolletas, de acuerdo a</w:t>
      </w:r>
      <w:r>
        <w:rPr>
          <w:sz w:val="24"/>
          <w:szCs w:val="24"/>
        </w:rPr>
        <w:t xml:space="preserve"> </w:t>
      </w:r>
      <w:r w:rsidRPr="00E9037E">
        <w:rPr>
          <w:sz w:val="24"/>
          <w:szCs w:val="24"/>
        </w:rPr>
        <w:t>los componentes que intervienen en el diagrama.</w:t>
      </w:r>
    </w:p>
    <w:p w:rsidR="008150FB" w:rsidRPr="00E9037E" w:rsidRDefault="008150FB">
      <w:pPr>
        <w:rPr>
          <w:b/>
          <w:sz w:val="24"/>
          <w:szCs w:val="24"/>
        </w:rPr>
      </w:pPr>
      <w:r w:rsidRPr="00E9037E">
        <w:rPr>
          <w:b/>
          <w:sz w:val="24"/>
          <w:szCs w:val="24"/>
        </w:rPr>
        <w:t>FIG Nº15: BARRA AMPLIADA DE SIMULACIÓN</w:t>
      </w:r>
    </w:p>
    <w:p w:rsidR="008150FB" w:rsidRDefault="008A5B0E">
      <w:pPr>
        <w:rPr>
          <w:sz w:val="24"/>
          <w:szCs w:val="24"/>
        </w:rPr>
      </w:pPr>
      <w:r>
        <w:rPr>
          <w:noProof/>
          <w:sz w:val="24"/>
          <w:szCs w:val="24"/>
          <w:lang w:eastAsia="es-ES"/>
        </w:rPr>
        <w:drawing>
          <wp:inline distT="0" distB="0" distL="0" distR="0">
            <wp:extent cx="5572125" cy="1171575"/>
            <wp:effectExtent l="19050" t="0" r="9525" b="0"/>
            <wp:docPr id="13"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a:picLocks noChangeAspect="1" noChangeArrowheads="1"/>
                    </pic:cNvPicPr>
                  </pic:nvPicPr>
                  <pic:blipFill>
                    <a:blip r:embed="rId20"/>
                    <a:srcRect t="40208" r="42357" b="43159"/>
                    <a:stretch>
                      <a:fillRect/>
                    </a:stretch>
                  </pic:blipFill>
                  <pic:spPr bwMode="auto">
                    <a:xfrm>
                      <a:off x="0" y="0"/>
                      <a:ext cx="5572125" cy="1171575"/>
                    </a:xfrm>
                    <a:prstGeom prst="rect">
                      <a:avLst/>
                    </a:prstGeom>
                    <a:noFill/>
                    <a:ln w="9525">
                      <a:noFill/>
                      <a:miter lim="800000"/>
                      <a:headEnd/>
                      <a:tailEnd/>
                    </a:ln>
                  </pic:spPr>
                </pic:pic>
              </a:graphicData>
            </a:graphic>
          </wp:inline>
        </w:drawing>
      </w:r>
    </w:p>
    <w:p w:rsidR="008150FB" w:rsidRDefault="008150FB">
      <w:pPr>
        <w:rPr>
          <w:sz w:val="24"/>
          <w:szCs w:val="24"/>
        </w:rPr>
      </w:pPr>
      <w:r w:rsidRPr="00E9037E">
        <w:rPr>
          <w:sz w:val="24"/>
          <w:szCs w:val="24"/>
        </w:rPr>
        <w:t>Los Interruptores y/o Pulsadores se activan con un clic sobre el componente deseado. Su accionamiento se</w:t>
      </w:r>
      <w:r>
        <w:rPr>
          <w:sz w:val="24"/>
          <w:szCs w:val="24"/>
        </w:rPr>
        <w:t xml:space="preserve"> </w:t>
      </w:r>
      <w:r w:rsidRPr="00E9037E">
        <w:rPr>
          <w:sz w:val="24"/>
          <w:szCs w:val="24"/>
        </w:rPr>
        <w:t>demuestra con un cambio evidente en su formato visual. Una vez iniciada la simulación, los componentes</w:t>
      </w:r>
      <w:r>
        <w:rPr>
          <w:sz w:val="24"/>
          <w:szCs w:val="24"/>
        </w:rPr>
        <w:t xml:space="preserve"> </w:t>
      </w:r>
      <w:r w:rsidRPr="00E9037E">
        <w:rPr>
          <w:sz w:val="24"/>
          <w:szCs w:val="24"/>
        </w:rPr>
        <w:t>insertados en la interfaz de programación, cambiarán de color azul a color rojo, según se encuentren desactivados</w:t>
      </w:r>
      <w:r>
        <w:rPr>
          <w:sz w:val="24"/>
          <w:szCs w:val="24"/>
        </w:rPr>
        <w:t xml:space="preserve"> </w:t>
      </w:r>
      <w:r w:rsidRPr="00E9037E">
        <w:rPr>
          <w:sz w:val="24"/>
          <w:szCs w:val="24"/>
        </w:rPr>
        <w:t>o activados respectivamente (figura Nº 16). De una forma similar la ampolleta que representa una salida, en la</w:t>
      </w:r>
      <w:r>
        <w:rPr>
          <w:sz w:val="24"/>
          <w:szCs w:val="24"/>
        </w:rPr>
        <w:t xml:space="preserve"> </w:t>
      </w:r>
      <w:r w:rsidRPr="00E9037E">
        <w:rPr>
          <w:sz w:val="24"/>
          <w:szCs w:val="24"/>
        </w:rPr>
        <w:t>Barra de simulación cambiará de color para representar su encendido. Todo esto permite al usuario chequear las</w:t>
      </w:r>
      <w:r>
        <w:rPr>
          <w:sz w:val="24"/>
          <w:szCs w:val="24"/>
        </w:rPr>
        <w:t xml:space="preserve"> </w:t>
      </w:r>
      <w:r w:rsidRPr="00E9037E">
        <w:rPr>
          <w:sz w:val="24"/>
          <w:szCs w:val="24"/>
        </w:rPr>
        <w:t xml:space="preserve">etapas de funcionamiento del diagrama.  </w:t>
      </w:r>
    </w:p>
    <w:p w:rsidR="008150FB" w:rsidRDefault="008150FB">
      <w:pPr>
        <w:rPr>
          <w:b/>
          <w:sz w:val="24"/>
          <w:szCs w:val="24"/>
        </w:rPr>
      </w:pPr>
    </w:p>
    <w:p w:rsidR="008150FB" w:rsidRPr="00B02AEA" w:rsidRDefault="008150FB">
      <w:pPr>
        <w:rPr>
          <w:b/>
          <w:sz w:val="24"/>
          <w:szCs w:val="24"/>
        </w:rPr>
      </w:pPr>
      <w:r w:rsidRPr="00B02AEA">
        <w:rPr>
          <w:b/>
          <w:sz w:val="24"/>
          <w:szCs w:val="24"/>
        </w:rPr>
        <w:t>FIG Nº16: SIMULACIÓN EN PANTALLA</w:t>
      </w:r>
    </w:p>
    <w:p w:rsidR="008150FB" w:rsidRPr="00E539B2" w:rsidRDefault="008A5B0E">
      <w:pPr>
        <w:rPr>
          <w:sz w:val="24"/>
          <w:szCs w:val="24"/>
        </w:rPr>
      </w:pPr>
      <w:r>
        <w:rPr>
          <w:noProof/>
          <w:sz w:val="24"/>
          <w:szCs w:val="24"/>
          <w:lang w:eastAsia="es-ES"/>
        </w:rPr>
        <w:drawing>
          <wp:inline distT="0" distB="0" distL="0" distR="0">
            <wp:extent cx="4895850" cy="3952875"/>
            <wp:effectExtent l="19050" t="0" r="0" b="0"/>
            <wp:docPr id="14"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21"/>
                    <a:srcRect r="38724" b="33897"/>
                    <a:stretch>
                      <a:fillRect/>
                    </a:stretch>
                  </pic:blipFill>
                  <pic:spPr bwMode="auto">
                    <a:xfrm>
                      <a:off x="0" y="0"/>
                      <a:ext cx="4895850" cy="3952875"/>
                    </a:xfrm>
                    <a:prstGeom prst="rect">
                      <a:avLst/>
                    </a:prstGeom>
                    <a:noFill/>
                    <a:ln w="9525">
                      <a:noFill/>
                      <a:miter lim="800000"/>
                      <a:headEnd/>
                      <a:tailEnd/>
                    </a:ln>
                  </pic:spPr>
                </pic:pic>
              </a:graphicData>
            </a:graphic>
          </wp:inline>
        </w:drawing>
      </w:r>
    </w:p>
    <w:p w:rsidR="008150FB" w:rsidRDefault="008150FB">
      <w:pPr>
        <w:rPr>
          <w:sz w:val="24"/>
          <w:szCs w:val="24"/>
        </w:rPr>
      </w:pPr>
      <w:r w:rsidRPr="0066008F">
        <w:rPr>
          <w:sz w:val="24"/>
          <w:szCs w:val="24"/>
        </w:rPr>
        <w:t>La simulación funciona de la misma manera en el Diagrama de Escalera y el Diagrama de Funciones, por lo tanto,</w:t>
      </w:r>
      <w:r>
        <w:rPr>
          <w:sz w:val="24"/>
          <w:szCs w:val="24"/>
        </w:rPr>
        <w:t xml:space="preserve"> </w:t>
      </w:r>
      <w:r w:rsidRPr="0066008F">
        <w:rPr>
          <w:sz w:val="24"/>
          <w:szCs w:val="24"/>
        </w:rPr>
        <w:t xml:space="preserve">no es necesario ningún ajuste al cambiar de formato. </w:t>
      </w:r>
    </w:p>
    <w:p w:rsidR="008150FB" w:rsidRPr="000E4DFE" w:rsidRDefault="008150FB">
      <w:pPr>
        <w:rPr>
          <w:b/>
          <w:sz w:val="28"/>
          <w:szCs w:val="28"/>
        </w:rPr>
      </w:pPr>
      <w:r>
        <w:rPr>
          <w:b/>
          <w:sz w:val="28"/>
          <w:szCs w:val="28"/>
        </w:rPr>
        <w:lastRenderedPageBreak/>
        <w:t>TRABAJOS CON SOFT</w:t>
      </w:r>
      <w:r w:rsidRPr="000E4DFE">
        <w:rPr>
          <w:b/>
          <w:sz w:val="28"/>
          <w:szCs w:val="28"/>
        </w:rPr>
        <w:t>WARE DE SIMULACION</w:t>
      </w:r>
    </w:p>
    <w:p w:rsidR="008150FB" w:rsidRPr="00EA36DC" w:rsidRDefault="008150FB">
      <w:r w:rsidRPr="00EA36DC">
        <w:t xml:space="preserve">Para lograr un claro entendimiento del uso de los sistemas de programación en un Controlador Lógico Programable es necesario el diseño de distintos programas de utilidad real, como por ejemplo: </w:t>
      </w:r>
      <w:r w:rsidRPr="00EA36DC">
        <w:rPr>
          <w:b/>
        </w:rPr>
        <w:t>circuitos de control partida y parada de un motor</w:t>
      </w:r>
      <w:r w:rsidRPr="00EA36DC">
        <w:t xml:space="preserve">, </w:t>
      </w:r>
      <w:r w:rsidRPr="00EA36DC">
        <w:rPr>
          <w:b/>
        </w:rPr>
        <w:t>señalización de paradas de emergencia, encendido retardado de un motor, circuito generador de pulsos, circuito contador de eventos</w:t>
      </w:r>
      <w:r w:rsidRPr="00EA36DC">
        <w:t>, etc. Todos estos diseños pueden ser evaluados sin la necesidad de la conexión real de un PLC, sino de la simulación a través del software. Todo diseño implementado puede ser realizado en los distintos lenguajes de programación de un PLC, con el fin de manejar una diversidad de herramientas que permitan al usuario resolver un diseño de distinta manera. En este punto es importante entender que el diseño con Diagramas de Escalera y Diagramas de Funciones es relativamente igual a lo representado en los puntos anteriores, no importando el fabricante del PLC. Sin embargo, el diseño a través de Nemónicos puede cambiar de manera importante debido al set de instrucciones que cada fabricante entrega, por esto es importante leer detenidamente los manuales de operación del PLC. Una de las características de todo sistema de programación es que el logro de un único resultado es posible a través de diferentes diseños. De acuerdo a lo anterior es factible que dos o más diseños de programas puedan realizar la misma función. Esto permite que trabajen en un mismo esquema distintas personas. Una vez terminado el proceso de simulación, el esquema eléctrico se puede transferir desde el computador al PLC y viceversa, utilizando la interfaz apropiada y los puertos de comunicaciones que poseen tanto el PLC como el computador. Además es posible hacer un test online, el cual permite verificar el funcionamiento del programa con el estado real de las entradas del PLC.</w:t>
      </w:r>
    </w:p>
    <w:sectPr w:rsidR="008150FB" w:rsidRPr="00EA36DC" w:rsidSect="00160549">
      <w:headerReference w:type="default" r:id="rId22"/>
      <w:footerReference w:type="default" r:id="rId23"/>
      <w:pgSz w:w="11906" w:h="16838"/>
      <w:pgMar w:top="720" w:right="140" w:bottom="426"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B56E9" w:rsidRDefault="00AB56E9" w:rsidP="00EA36DC">
      <w:pPr>
        <w:spacing w:after="0" w:line="240" w:lineRule="auto"/>
      </w:pPr>
      <w:r>
        <w:separator/>
      </w:r>
    </w:p>
  </w:endnote>
  <w:endnote w:type="continuationSeparator" w:id="0">
    <w:p w:rsidR="00AB56E9" w:rsidRDefault="00AB56E9" w:rsidP="00EA36D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0FB" w:rsidRDefault="0028371F">
    <w:pPr>
      <w:pStyle w:val="Piedepgina"/>
    </w:pPr>
    <w:r>
      <w:t xml:space="preserve">GESTIÓN DE CAPITAL HUMANO - Capacitación                                                                                                                  </w:t>
    </w:r>
    <w:fldSimple w:instr=" PAGE   \* MERGEFORMAT ">
      <w:r w:rsidR="003B2556">
        <w:rPr>
          <w:noProof/>
        </w:rPr>
        <w:t>11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B56E9" w:rsidRDefault="00AB56E9" w:rsidP="00EA36DC">
      <w:pPr>
        <w:spacing w:after="0" w:line="240" w:lineRule="auto"/>
      </w:pPr>
      <w:r>
        <w:separator/>
      </w:r>
    </w:p>
  </w:footnote>
  <w:footnote w:type="continuationSeparator" w:id="0">
    <w:p w:rsidR="00AB56E9" w:rsidRDefault="00AB56E9" w:rsidP="00EA36D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0FB" w:rsidRDefault="0028371F">
    <w:pPr>
      <w:pStyle w:val="Encabezado"/>
    </w:pPr>
    <w:r>
      <w:t>Introducción a Sistemas de Control; PLC e Instrumentación Industrial</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8A978FA"/>
    <w:multiLevelType w:val="hybridMultilevel"/>
    <w:tmpl w:val="B51EE4F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073962"/>
    <w:rsid w:val="00046247"/>
    <w:rsid w:val="00073962"/>
    <w:rsid w:val="000E4DFE"/>
    <w:rsid w:val="00160549"/>
    <w:rsid w:val="00161C1E"/>
    <w:rsid w:val="001F6C2C"/>
    <w:rsid w:val="002705BD"/>
    <w:rsid w:val="00280A46"/>
    <w:rsid w:val="0028371F"/>
    <w:rsid w:val="002B2C0B"/>
    <w:rsid w:val="002F0367"/>
    <w:rsid w:val="00327DB5"/>
    <w:rsid w:val="0033762D"/>
    <w:rsid w:val="00386FAF"/>
    <w:rsid w:val="00393AC2"/>
    <w:rsid w:val="003B2556"/>
    <w:rsid w:val="003E7F6B"/>
    <w:rsid w:val="0043568E"/>
    <w:rsid w:val="00436059"/>
    <w:rsid w:val="004B6788"/>
    <w:rsid w:val="005D3D99"/>
    <w:rsid w:val="0066008F"/>
    <w:rsid w:val="006D51E2"/>
    <w:rsid w:val="006F38A7"/>
    <w:rsid w:val="00714614"/>
    <w:rsid w:val="00731A3C"/>
    <w:rsid w:val="00734023"/>
    <w:rsid w:val="007B294B"/>
    <w:rsid w:val="00814309"/>
    <w:rsid w:val="008150FB"/>
    <w:rsid w:val="00870156"/>
    <w:rsid w:val="00885047"/>
    <w:rsid w:val="008A5B0E"/>
    <w:rsid w:val="008B22DB"/>
    <w:rsid w:val="009C3E7E"/>
    <w:rsid w:val="009C5499"/>
    <w:rsid w:val="00A56227"/>
    <w:rsid w:val="00A63AE9"/>
    <w:rsid w:val="00AB56E9"/>
    <w:rsid w:val="00B02AEA"/>
    <w:rsid w:val="00B16CA3"/>
    <w:rsid w:val="00B33AC8"/>
    <w:rsid w:val="00BB0969"/>
    <w:rsid w:val="00C70729"/>
    <w:rsid w:val="00C752B1"/>
    <w:rsid w:val="00CB1714"/>
    <w:rsid w:val="00D528E5"/>
    <w:rsid w:val="00D669A6"/>
    <w:rsid w:val="00E504AE"/>
    <w:rsid w:val="00E539B2"/>
    <w:rsid w:val="00E9037E"/>
    <w:rsid w:val="00EA36DC"/>
    <w:rsid w:val="00F44C83"/>
    <w:rsid w:val="00F70AB9"/>
    <w:rsid w:val="00FA4F33"/>
    <w:rsid w:val="00FF2F57"/>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
      <o:rules v:ext="edit">
        <o:r id="V:Rule8" type="connector" idref="#_x0000_s1030"/>
        <o:r id="V:Rule9" type="connector" idref="#_x0000_s1045"/>
        <o:r id="V:Rule10" type="connector" idref="#_x0000_s1037"/>
        <o:r id="V:Rule11" type="connector" idref="#_x0000_s1042"/>
        <o:r id="V:Rule12" type="connector" idref="#_x0000_s1027"/>
        <o:r id="V:Rule13" type="connector" idref="#_x0000_s1034"/>
        <o:r id="V:Rule14" type="connector" idref="#_x0000_s10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04AE"/>
    <w:pPr>
      <w:spacing w:after="200" w:line="276" w:lineRule="auto"/>
    </w:pPr>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rsid w:val="0007396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073962"/>
    <w:rPr>
      <w:rFonts w:ascii="Tahoma" w:hAnsi="Tahoma" w:cs="Tahoma"/>
      <w:sz w:val="16"/>
      <w:szCs w:val="16"/>
    </w:rPr>
  </w:style>
  <w:style w:type="paragraph" w:styleId="Prrafodelista">
    <w:name w:val="List Paragraph"/>
    <w:basedOn w:val="Normal"/>
    <w:uiPriority w:val="99"/>
    <w:qFormat/>
    <w:rsid w:val="00393AC2"/>
    <w:pPr>
      <w:ind w:left="720"/>
      <w:contextualSpacing/>
    </w:pPr>
  </w:style>
  <w:style w:type="paragraph" w:styleId="Encabezado">
    <w:name w:val="header"/>
    <w:basedOn w:val="Normal"/>
    <w:link w:val="EncabezadoCar"/>
    <w:rsid w:val="00EA36D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locked/>
    <w:rsid w:val="00EA36DC"/>
    <w:rPr>
      <w:rFonts w:cs="Times New Roman"/>
    </w:rPr>
  </w:style>
  <w:style w:type="paragraph" w:styleId="Piedepgina">
    <w:name w:val="footer"/>
    <w:basedOn w:val="Normal"/>
    <w:link w:val="PiedepginaCar"/>
    <w:uiPriority w:val="99"/>
    <w:semiHidden/>
    <w:rsid w:val="00EA36D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semiHidden/>
    <w:locked/>
    <w:rsid w:val="00EA36DC"/>
    <w:rPr>
      <w:rFonts w:cs="Times New Roman"/>
    </w:rPr>
  </w:style>
</w:styles>
</file>

<file path=word/webSettings.xml><?xml version="1.0" encoding="utf-8"?>
<w:webSettings xmlns:r="http://schemas.openxmlformats.org/officeDocument/2006/relationships" xmlns:w="http://schemas.openxmlformats.org/wordprocessingml/2006/main">
  <w:divs>
    <w:div w:id="84886799">
      <w:marLeft w:val="0"/>
      <w:marRight w:val="0"/>
      <w:marTop w:val="0"/>
      <w:marBottom w:val="0"/>
      <w:divBdr>
        <w:top w:val="none" w:sz="0" w:space="0" w:color="auto"/>
        <w:left w:val="none" w:sz="0" w:space="0" w:color="auto"/>
        <w:bottom w:val="none" w:sz="0" w:space="0" w:color="auto"/>
        <w:right w:val="none" w:sz="0" w:space="0" w:color="auto"/>
      </w:divBdr>
      <w:divsChild>
        <w:div w:id="84886858">
          <w:marLeft w:val="0"/>
          <w:marRight w:val="0"/>
          <w:marTop w:val="0"/>
          <w:marBottom w:val="0"/>
          <w:divBdr>
            <w:top w:val="none" w:sz="0" w:space="0" w:color="auto"/>
            <w:left w:val="none" w:sz="0" w:space="0" w:color="auto"/>
            <w:bottom w:val="none" w:sz="0" w:space="0" w:color="auto"/>
            <w:right w:val="none" w:sz="0" w:space="0" w:color="auto"/>
          </w:divBdr>
          <w:divsChild>
            <w:div w:id="84886885">
              <w:marLeft w:val="0"/>
              <w:marRight w:val="0"/>
              <w:marTop w:val="0"/>
              <w:marBottom w:val="0"/>
              <w:divBdr>
                <w:top w:val="none" w:sz="0" w:space="0" w:color="auto"/>
                <w:left w:val="none" w:sz="0" w:space="0" w:color="auto"/>
                <w:bottom w:val="none" w:sz="0" w:space="0" w:color="auto"/>
                <w:right w:val="none" w:sz="0" w:space="0" w:color="auto"/>
              </w:divBdr>
              <w:divsChild>
                <w:div w:id="84886804">
                  <w:marLeft w:val="0"/>
                  <w:marRight w:val="0"/>
                  <w:marTop w:val="0"/>
                  <w:marBottom w:val="0"/>
                  <w:divBdr>
                    <w:top w:val="none" w:sz="0" w:space="0" w:color="auto"/>
                    <w:left w:val="none" w:sz="0" w:space="0" w:color="auto"/>
                    <w:bottom w:val="none" w:sz="0" w:space="0" w:color="auto"/>
                    <w:right w:val="none" w:sz="0" w:space="0" w:color="auto"/>
                  </w:divBdr>
                  <w:divsChild>
                    <w:div w:id="84886863">
                      <w:marLeft w:val="0"/>
                      <w:marRight w:val="0"/>
                      <w:marTop w:val="0"/>
                      <w:marBottom w:val="0"/>
                      <w:divBdr>
                        <w:top w:val="none" w:sz="0" w:space="0" w:color="auto"/>
                        <w:left w:val="none" w:sz="0" w:space="0" w:color="auto"/>
                        <w:bottom w:val="none" w:sz="0" w:space="0" w:color="auto"/>
                        <w:right w:val="none" w:sz="0" w:space="0" w:color="auto"/>
                      </w:divBdr>
                      <w:divsChild>
                        <w:div w:id="84886833">
                          <w:marLeft w:val="0"/>
                          <w:marRight w:val="0"/>
                          <w:marTop w:val="0"/>
                          <w:marBottom w:val="0"/>
                          <w:divBdr>
                            <w:top w:val="none" w:sz="0" w:space="0" w:color="auto"/>
                            <w:left w:val="none" w:sz="0" w:space="0" w:color="auto"/>
                            <w:bottom w:val="none" w:sz="0" w:space="0" w:color="auto"/>
                            <w:right w:val="none" w:sz="0" w:space="0" w:color="auto"/>
                          </w:divBdr>
                          <w:divsChild>
                            <w:div w:id="84886960">
                              <w:marLeft w:val="0"/>
                              <w:marRight w:val="0"/>
                              <w:marTop w:val="0"/>
                              <w:marBottom w:val="0"/>
                              <w:divBdr>
                                <w:top w:val="none" w:sz="0" w:space="0" w:color="auto"/>
                                <w:left w:val="none" w:sz="0" w:space="0" w:color="auto"/>
                                <w:bottom w:val="none" w:sz="0" w:space="0" w:color="auto"/>
                                <w:right w:val="none" w:sz="0" w:space="0" w:color="auto"/>
                              </w:divBdr>
                              <w:divsChild>
                                <w:div w:id="84886910">
                                  <w:marLeft w:val="0"/>
                                  <w:marRight w:val="0"/>
                                  <w:marTop w:val="0"/>
                                  <w:marBottom w:val="0"/>
                                  <w:divBdr>
                                    <w:top w:val="none" w:sz="0" w:space="0" w:color="auto"/>
                                    <w:left w:val="none" w:sz="0" w:space="0" w:color="auto"/>
                                    <w:bottom w:val="none" w:sz="0" w:space="0" w:color="auto"/>
                                    <w:right w:val="none" w:sz="0" w:space="0" w:color="auto"/>
                                  </w:divBdr>
                                  <w:divsChild>
                                    <w:div w:id="84886808">
                                      <w:marLeft w:val="0"/>
                                      <w:marRight w:val="0"/>
                                      <w:marTop w:val="0"/>
                                      <w:marBottom w:val="0"/>
                                      <w:divBdr>
                                        <w:top w:val="none" w:sz="0" w:space="0" w:color="auto"/>
                                        <w:left w:val="none" w:sz="0" w:space="0" w:color="auto"/>
                                        <w:bottom w:val="none" w:sz="0" w:space="0" w:color="auto"/>
                                        <w:right w:val="none" w:sz="0" w:space="0" w:color="auto"/>
                                      </w:divBdr>
                                      <w:divsChild>
                                        <w:div w:id="84886896">
                                          <w:marLeft w:val="0"/>
                                          <w:marRight w:val="0"/>
                                          <w:marTop w:val="0"/>
                                          <w:marBottom w:val="0"/>
                                          <w:divBdr>
                                            <w:top w:val="none" w:sz="0" w:space="0" w:color="auto"/>
                                            <w:left w:val="none" w:sz="0" w:space="0" w:color="auto"/>
                                            <w:bottom w:val="none" w:sz="0" w:space="0" w:color="auto"/>
                                            <w:right w:val="none" w:sz="0" w:space="0" w:color="auto"/>
                                          </w:divBdr>
                                          <w:divsChild>
                                            <w:div w:id="84886783">
                                              <w:marLeft w:val="0"/>
                                              <w:marRight w:val="0"/>
                                              <w:marTop w:val="0"/>
                                              <w:marBottom w:val="0"/>
                                              <w:divBdr>
                                                <w:top w:val="none" w:sz="0" w:space="0" w:color="auto"/>
                                                <w:left w:val="none" w:sz="0" w:space="0" w:color="auto"/>
                                                <w:bottom w:val="none" w:sz="0" w:space="0" w:color="auto"/>
                                                <w:right w:val="none" w:sz="0" w:space="0" w:color="auto"/>
                                              </w:divBdr>
                                            </w:div>
                                            <w:div w:id="84886786">
                                              <w:marLeft w:val="0"/>
                                              <w:marRight w:val="0"/>
                                              <w:marTop w:val="0"/>
                                              <w:marBottom w:val="0"/>
                                              <w:divBdr>
                                                <w:top w:val="none" w:sz="0" w:space="0" w:color="auto"/>
                                                <w:left w:val="none" w:sz="0" w:space="0" w:color="auto"/>
                                                <w:bottom w:val="none" w:sz="0" w:space="0" w:color="auto"/>
                                                <w:right w:val="none" w:sz="0" w:space="0" w:color="auto"/>
                                              </w:divBdr>
                                            </w:div>
                                            <w:div w:id="84886801">
                                              <w:marLeft w:val="0"/>
                                              <w:marRight w:val="0"/>
                                              <w:marTop w:val="0"/>
                                              <w:marBottom w:val="0"/>
                                              <w:divBdr>
                                                <w:top w:val="none" w:sz="0" w:space="0" w:color="auto"/>
                                                <w:left w:val="none" w:sz="0" w:space="0" w:color="auto"/>
                                                <w:bottom w:val="none" w:sz="0" w:space="0" w:color="auto"/>
                                                <w:right w:val="none" w:sz="0" w:space="0" w:color="auto"/>
                                              </w:divBdr>
                                            </w:div>
                                            <w:div w:id="84886802">
                                              <w:marLeft w:val="0"/>
                                              <w:marRight w:val="0"/>
                                              <w:marTop w:val="0"/>
                                              <w:marBottom w:val="0"/>
                                              <w:divBdr>
                                                <w:top w:val="none" w:sz="0" w:space="0" w:color="auto"/>
                                                <w:left w:val="none" w:sz="0" w:space="0" w:color="auto"/>
                                                <w:bottom w:val="none" w:sz="0" w:space="0" w:color="auto"/>
                                                <w:right w:val="none" w:sz="0" w:space="0" w:color="auto"/>
                                              </w:divBdr>
                                            </w:div>
                                            <w:div w:id="84886805">
                                              <w:marLeft w:val="0"/>
                                              <w:marRight w:val="0"/>
                                              <w:marTop w:val="0"/>
                                              <w:marBottom w:val="0"/>
                                              <w:divBdr>
                                                <w:top w:val="none" w:sz="0" w:space="0" w:color="auto"/>
                                                <w:left w:val="none" w:sz="0" w:space="0" w:color="auto"/>
                                                <w:bottom w:val="none" w:sz="0" w:space="0" w:color="auto"/>
                                                <w:right w:val="none" w:sz="0" w:space="0" w:color="auto"/>
                                              </w:divBdr>
                                            </w:div>
                                            <w:div w:id="84886811">
                                              <w:marLeft w:val="0"/>
                                              <w:marRight w:val="0"/>
                                              <w:marTop w:val="0"/>
                                              <w:marBottom w:val="0"/>
                                              <w:divBdr>
                                                <w:top w:val="none" w:sz="0" w:space="0" w:color="auto"/>
                                                <w:left w:val="none" w:sz="0" w:space="0" w:color="auto"/>
                                                <w:bottom w:val="none" w:sz="0" w:space="0" w:color="auto"/>
                                                <w:right w:val="none" w:sz="0" w:space="0" w:color="auto"/>
                                              </w:divBdr>
                                            </w:div>
                                            <w:div w:id="84886813">
                                              <w:marLeft w:val="0"/>
                                              <w:marRight w:val="0"/>
                                              <w:marTop w:val="0"/>
                                              <w:marBottom w:val="0"/>
                                              <w:divBdr>
                                                <w:top w:val="none" w:sz="0" w:space="0" w:color="auto"/>
                                                <w:left w:val="none" w:sz="0" w:space="0" w:color="auto"/>
                                                <w:bottom w:val="none" w:sz="0" w:space="0" w:color="auto"/>
                                                <w:right w:val="none" w:sz="0" w:space="0" w:color="auto"/>
                                              </w:divBdr>
                                            </w:div>
                                            <w:div w:id="84886815">
                                              <w:marLeft w:val="0"/>
                                              <w:marRight w:val="0"/>
                                              <w:marTop w:val="0"/>
                                              <w:marBottom w:val="0"/>
                                              <w:divBdr>
                                                <w:top w:val="none" w:sz="0" w:space="0" w:color="auto"/>
                                                <w:left w:val="none" w:sz="0" w:space="0" w:color="auto"/>
                                                <w:bottom w:val="none" w:sz="0" w:space="0" w:color="auto"/>
                                                <w:right w:val="none" w:sz="0" w:space="0" w:color="auto"/>
                                              </w:divBdr>
                                            </w:div>
                                            <w:div w:id="84886818">
                                              <w:marLeft w:val="0"/>
                                              <w:marRight w:val="0"/>
                                              <w:marTop w:val="0"/>
                                              <w:marBottom w:val="0"/>
                                              <w:divBdr>
                                                <w:top w:val="none" w:sz="0" w:space="0" w:color="auto"/>
                                                <w:left w:val="none" w:sz="0" w:space="0" w:color="auto"/>
                                                <w:bottom w:val="none" w:sz="0" w:space="0" w:color="auto"/>
                                                <w:right w:val="none" w:sz="0" w:space="0" w:color="auto"/>
                                              </w:divBdr>
                                            </w:div>
                                            <w:div w:id="84886820">
                                              <w:marLeft w:val="0"/>
                                              <w:marRight w:val="0"/>
                                              <w:marTop w:val="0"/>
                                              <w:marBottom w:val="0"/>
                                              <w:divBdr>
                                                <w:top w:val="none" w:sz="0" w:space="0" w:color="auto"/>
                                                <w:left w:val="none" w:sz="0" w:space="0" w:color="auto"/>
                                                <w:bottom w:val="none" w:sz="0" w:space="0" w:color="auto"/>
                                                <w:right w:val="none" w:sz="0" w:space="0" w:color="auto"/>
                                              </w:divBdr>
                                            </w:div>
                                            <w:div w:id="84886822">
                                              <w:marLeft w:val="0"/>
                                              <w:marRight w:val="0"/>
                                              <w:marTop w:val="0"/>
                                              <w:marBottom w:val="0"/>
                                              <w:divBdr>
                                                <w:top w:val="none" w:sz="0" w:space="0" w:color="auto"/>
                                                <w:left w:val="none" w:sz="0" w:space="0" w:color="auto"/>
                                                <w:bottom w:val="none" w:sz="0" w:space="0" w:color="auto"/>
                                                <w:right w:val="none" w:sz="0" w:space="0" w:color="auto"/>
                                              </w:divBdr>
                                            </w:div>
                                            <w:div w:id="84886824">
                                              <w:marLeft w:val="0"/>
                                              <w:marRight w:val="0"/>
                                              <w:marTop w:val="0"/>
                                              <w:marBottom w:val="0"/>
                                              <w:divBdr>
                                                <w:top w:val="none" w:sz="0" w:space="0" w:color="auto"/>
                                                <w:left w:val="none" w:sz="0" w:space="0" w:color="auto"/>
                                                <w:bottom w:val="none" w:sz="0" w:space="0" w:color="auto"/>
                                                <w:right w:val="none" w:sz="0" w:space="0" w:color="auto"/>
                                              </w:divBdr>
                                            </w:div>
                                            <w:div w:id="84886825">
                                              <w:marLeft w:val="0"/>
                                              <w:marRight w:val="0"/>
                                              <w:marTop w:val="0"/>
                                              <w:marBottom w:val="0"/>
                                              <w:divBdr>
                                                <w:top w:val="none" w:sz="0" w:space="0" w:color="auto"/>
                                                <w:left w:val="none" w:sz="0" w:space="0" w:color="auto"/>
                                                <w:bottom w:val="none" w:sz="0" w:space="0" w:color="auto"/>
                                                <w:right w:val="none" w:sz="0" w:space="0" w:color="auto"/>
                                              </w:divBdr>
                                            </w:div>
                                            <w:div w:id="84886827">
                                              <w:marLeft w:val="0"/>
                                              <w:marRight w:val="0"/>
                                              <w:marTop w:val="0"/>
                                              <w:marBottom w:val="0"/>
                                              <w:divBdr>
                                                <w:top w:val="none" w:sz="0" w:space="0" w:color="auto"/>
                                                <w:left w:val="none" w:sz="0" w:space="0" w:color="auto"/>
                                                <w:bottom w:val="none" w:sz="0" w:space="0" w:color="auto"/>
                                                <w:right w:val="none" w:sz="0" w:space="0" w:color="auto"/>
                                              </w:divBdr>
                                            </w:div>
                                            <w:div w:id="84886831">
                                              <w:marLeft w:val="0"/>
                                              <w:marRight w:val="0"/>
                                              <w:marTop w:val="0"/>
                                              <w:marBottom w:val="0"/>
                                              <w:divBdr>
                                                <w:top w:val="none" w:sz="0" w:space="0" w:color="auto"/>
                                                <w:left w:val="none" w:sz="0" w:space="0" w:color="auto"/>
                                                <w:bottom w:val="none" w:sz="0" w:space="0" w:color="auto"/>
                                                <w:right w:val="none" w:sz="0" w:space="0" w:color="auto"/>
                                              </w:divBdr>
                                            </w:div>
                                            <w:div w:id="84886836">
                                              <w:marLeft w:val="0"/>
                                              <w:marRight w:val="0"/>
                                              <w:marTop w:val="0"/>
                                              <w:marBottom w:val="0"/>
                                              <w:divBdr>
                                                <w:top w:val="none" w:sz="0" w:space="0" w:color="auto"/>
                                                <w:left w:val="none" w:sz="0" w:space="0" w:color="auto"/>
                                                <w:bottom w:val="none" w:sz="0" w:space="0" w:color="auto"/>
                                                <w:right w:val="none" w:sz="0" w:space="0" w:color="auto"/>
                                              </w:divBdr>
                                            </w:div>
                                            <w:div w:id="84886837">
                                              <w:marLeft w:val="0"/>
                                              <w:marRight w:val="0"/>
                                              <w:marTop w:val="0"/>
                                              <w:marBottom w:val="0"/>
                                              <w:divBdr>
                                                <w:top w:val="none" w:sz="0" w:space="0" w:color="auto"/>
                                                <w:left w:val="none" w:sz="0" w:space="0" w:color="auto"/>
                                                <w:bottom w:val="none" w:sz="0" w:space="0" w:color="auto"/>
                                                <w:right w:val="none" w:sz="0" w:space="0" w:color="auto"/>
                                              </w:divBdr>
                                            </w:div>
                                            <w:div w:id="84886838">
                                              <w:marLeft w:val="0"/>
                                              <w:marRight w:val="0"/>
                                              <w:marTop w:val="0"/>
                                              <w:marBottom w:val="0"/>
                                              <w:divBdr>
                                                <w:top w:val="none" w:sz="0" w:space="0" w:color="auto"/>
                                                <w:left w:val="none" w:sz="0" w:space="0" w:color="auto"/>
                                                <w:bottom w:val="none" w:sz="0" w:space="0" w:color="auto"/>
                                                <w:right w:val="none" w:sz="0" w:space="0" w:color="auto"/>
                                              </w:divBdr>
                                            </w:div>
                                            <w:div w:id="84886839">
                                              <w:marLeft w:val="0"/>
                                              <w:marRight w:val="0"/>
                                              <w:marTop w:val="0"/>
                                              <w:marBottom w:val="0"/>
                                              <w:divBdr>
                                                <w:top w:val="none" w:sz="0" w:space="0" w:color="auto"/>
                                                <w:left w:val="none" w:sz="0" w:space="0" w:color="auto"/>
                                                <w:bottom w:val="none" w:sz="0" w:space="0" w:color="auto"/>
                                                <w:right w:val="none" w:sz="0" w:space="0" w:color="auto"/>
                                              </w:divBdr>
                                            </w:div>
                                            <w:div w:id="84886842">
                                              <w:marLeft w:val="0"/>
                                              <w:marRight w:val="0"/>
                                              <w:marTop w:val="0"/>
                                              <w:marBottom w:val="0"/>
                                              <w:divBdr>
                                                <w:top w:val="none" w:sz="0" w:space="0" w:color="auto"/>
                                                <w:left w:val="none" w:sz="0" w:space="0" w:color="auto"/>
                                                <w:bottom w:val="none" w:sz="0" w:space="0" w:color="auto"/>
                                                <w:right w:val="none" w:sz="0" w:space="0" w:color="auto"/>
                                              </w:divBdr>
                                            </w:div>
                                            <w:div w:id="84886844">
                                              <w:marLeft w:val="0"/>
                                              <w:marRight w:val="0"/>
                                              <w:marTop w:val="0"/>
                                              <w:marBottom w:val="0"/>
                                              <w:divBdr>
                                                <w:top w:val="none" w:sz="0" w:space="0" w:color="auto"/>
                                                <w:left w:val="none" w:sz="0" w:space="0" w:color="auto"/>
                                                <w:bottom w:val="none" w:sz="0" w:space="0" w:color="auto"/>
                                                <w:right w:val="none" w:sz="0" w:space="0" w:color="auto"/>
                                              </w:divBdr>
                                            </w:div>
                                            <w:div w:id="84886849">
                                              <w:marLeft w:val="0"/>
                                              <w:marRight w:val="0"/>
                                              <w:marTop w:val="0"/>
                                              <w:marBottom w:val="0"/>
                                              <w:divBdr>
                                                <w:top w:val="none" w:sz="0" w:space="0" w:color="auto"/>
                                                <w:left w:val="none" w:sz="0" w:space="0" w:color="auto"/>
                                                <w:bottom w:val="none" w:sz="0" w:space="0" w:color="auto"/>
                                                <w:right w:val="none" w:sz="0" w:space="0" w:color="auto"/>
                                              </w:divBdr>
                                            </w:div>
                                            <w:div w:id="84886852">
                                              <w:marLeft w:val="0"/>
                                              <w:marRight w:val="0"/>
                                              <w:marTop w:val="0"/>
                                              <w:marBottom w:val="0"/>
                                              <w:divBdr>
                                                <w:top w:val="none" w:sz="0" w:space="0" w:color="auto"/>
                                                <w:left w:val="none" w:sz="0" w:space="0" w:color="auto"/>
                                                <w:bottom w:val="none" w:sz="0" w:space="0" w:color="auto"/>
                                                <w:right w:val="none" w:sz="0" w:space="0" w:color="auto"/>
                                              </w:divBdr>
                                            </w:div>
                                            <w:div w:id="84886854">
                                              <w:marLeft w:val="0"/>
                                              <w:marRight w:val="0"/>
                                              <w:marTop w:val="0"/>
                                              <w:marBottom w:val="0"/>
                                              <w:divBdr>
                                                <w:top w:val="none" w:sz="0" w:space="0" w:color="auto"/>
                                                <w:left w:val="none" w:sz="0" w:space="0" w:color="auto"/>
                                                <w:bottom w:val="none" w:sz="0" w:space="0" w:color="auto"/>
                                                <w:right w:val="none" w:sz="0" w:space="0" w:color="auto"/>
                                              </w:divBdr>
                                            </w:div>
                                            <w:div w:id="84886859">
                                              <w:marLeft w:val="0"/>
                                              <w:marRight w:val="0"/>
                                              <w:marTop w:val="0"/>
                                              <w:marBottom w:val="0"/>
                                              <w:divBdr>
                                                <w:top w:val="none" w:sz="0" w:space="0" w:color="auto"/>
                                                <w:left w:val="none" w:sz="0" w:space="0" w:color="auto"/>
                                                <w:bottom w:val="none" w:sz="0" w:space="0" w:color="auto"/>
                                                <w:right w:val="none" w:sz="0" w:space="0" w:color="auto"/>
                                              </w:divBdr>
                                            </w:div>
                                            <w:div w:id="84886864">
                                              <w:marLeft w:val="0"/>
                                              <w:marRight w:val="0"/>
                                              <w:marTop w:val="0"/>
                                              <w:marBottom w:val="0"/>
                                              <w:divBdr>
                                                <w:top w:val="none" w:sz="0" w:space="0" w:color="auto"/>
                                                <w:left w:val="none" w:sz="0" w:space="0" w:color="auto"/>
                                                <w:bottom w:val="none" w:sz="0" w:space="0" w:color="auto"/>
                                                <w:right w:val="none" w:sz="0" w:space="0" w:color="auto"/>
                                              </w:divBdr>
                                            </w:div>
                                            <w:div w:id="84886867">
                                              <w:marLeft w:val="0"/>
                                              <w:marRight w:val="0"/>
                                              <w:marTop w:val="0"/>
                                              <w:marBottom w:val="0"/>
                                              <w:divBdr>
                                                <w:top w:val="none" w:sz="0" w:space="0" w:color="auto"/>
                                                <w:left w:val="none" w:sz="0" w:space="0" w:color="auto"/>
                                                <w:bottom w:val="none" w:sz="0" w:space="0" w:color="auto"/>
                                                <w:right w:val="none" w:sz="0" w:space="0" w:color="auto"/>
                                              </w:divBdr>
                                            </w:div>
                                            <w:div w:id="84886874">
                                              <w:marLeft w:val="0"/>
                                              <w:marRight w:val="0"/>
                                              <w:marTop w:val="0"/>
                                              <w:marBottom w:val="0"/>
                                              <w:divBdr>
                                                <w:top w:val="none" w:sz="0" w:space="0" w:color="auto"/>
                                                <w:left w:val="none" w:sz="0" w:space="0" w:color="auto"/>
                                                <w:bottom w:val="none" w:sz="0" w:space="0" w:color="auto"/>
                                                <w:right w:val="none" w:sz="0" w:space="0" w:color="auto"/>
                                              </w:divBdr>
                                            </w:div>
                                            <w:div w:id="84886875">
                                              <w:marLeft w:val="0"/>
                                              <w:marRight w:val="0"/>
                                              <w:marTop w:val="0"/>
                                              <w:marBottom w:val="0"/>
                                              <w:divBdr>
                                                <w:top w:val="none" w:sz="0" w:space="0" w:color="auto"/>
                                                <w:left w:val="none" w:sz="0" w:space="0" w:color="auto"/>
                                                <w:bottom w:val="none" w:sz="0" w:space="0" w:color="auto"/>
                                                <w:right w:val="none" w:sz="0" w:space="0" w:color="auto"/>
                                              </w:divBdr>
                                            </w:div>
                                            <w:div w:id="84886878">
                                              <w:marLeft w:val="0"/>
                                              <w:marRight w:val="0"/>
                                              <w:marTop w:val="0"/>
                                              <w:marBottom w:val="0"/>
                                              <w:divBdr>
                                                <w:top w:val="none" w:sz="0" w:space="0" w:color="auto"/>
                                                <w:left w:val="none" w:sz="0" w:space="0" w:color="auto"/>
                                                <w:bottom w:val="none" w:sz="0" w:space="0" w:color="auto"/>
                                                <w:right w:val="none" w:sz="0" w:space="0" w:color="auto"/>
                                              </w:divBdr>
                                            </w:div>
                                            <w:div w:id="84886879">
                                              <w:marLeft w:val="0"/>
                                              <w:marRight w:val="0"/>
                                              <w:marTop w:val="0"/>
                                              <w:marBottom w:val="0"/>
                                              <w:divBdr>
                                                <w:top w:val="none" w:sz="0" w:space="0" w:color="auto"/>
                                                <w:left w:val="none" w:sz="0" w:space="0" w:color="auto"/>
                                                <w:bottom w:val="none" w:sz="0" w:space="0" w:color="auto"/>
                                                <w:right w:val="none" w:sz="0" w:space="0" w:color="auto"/>
                                              </w:divBdr>
                                            </w:div>
                                            <w:div w:id="84886882">
                                              <w:marLeft w:val="0"/>
                                              <w:marRight w:val="0"/>
                                              <w:marTop w:val="0"/>
                                              <w:marBottom w:val="0"/>
                                              <w:divBdr>
                                                <w:top w:val="none" w:sz="0" w:space="0" w:color="auto"/>
                                                <w:left w:val="none" w:sz="0" w:space="0" w:color="auto"/>
                                                <w:bottom w:val="none" w:sz="0" w:space="0" w:color="auto"/>
                                                <w:right w:val="none" w:sz="0" w:space="0" w:color="auto"/>
                                              </w:divBdr>
                                            </w:div>
                                            <w:div w:id="84886884">
                                              <w:marLeft w:val="0"/>
                                              <w:marRight w:val="0"/>
                                              <w:marTop w:val="0"/>
                                              <w:marBottom w:val="0"/>
                                              <w:divBdr>
                                                <w:top w:val="none" w:sz="0" w:space="0" w:color="auto"/>
                                                <w:left w:val="none" w:sz="0" w:space="0" w:color="auto"/>
                                                <w:bottom w:val="none" w:sz="0" w:space="0" w:color="auto"/>
                                                <w:right w:val="none" w:sz="0" w:space="0" w:color="auto"/>
                                              </w:divBdr>
                                            </w:div>
                                            <w:div w:id="84886886">
                                              <w:marLeft w:val="0"/>
                                              <w:marRight w:val="0"/>
                                              <w:marTop w:val="0"/>
                                              <w:marBottom w:val="0"/>
                                              <w:divBdr>
                                                <w:top w:val="none" w:sz="0" w:space="0" w:color="auto"/>
                                                <w:left w:val="none" w:sz="0" w:space="0" w:color="auto"/>
                                                <w:bottom w:val="none" w:sz="0" w:space="0" w:color="auto"/>
                                                <w:right w:val="none" w:sz="0" w:space="0" w:color="auto"/>
                                              </w:divBdr>
                                            </w:div>
                                            <w:div w:id="84886887">
                                              <w:marLeft w:val="0"/>
                                              <w:marRight w:val="0"/>
                                              <w:marTop w:val="0"/>
                                              <w:marBottom w:val="0"/>
                                              <w:divBdr>
                                                <w:top w:val="none" w:sz="0" w:space="0" w:color="auto"/>
                                                <w:left w:val="none" w:sz="0" w:space="0" w:color="auto"/>
                                                <w:bottom w:val="none" w:sz="0" w:space="0" w:color="auto"/>
                                                <w:right w:val="none" w:sz="0" w:space="0" w:color="auto"/>
                                              </w:divBdr>
                                            </w:div>
                                            <w:div w:id="84886892">
                                              <w:marLeft w:val="0"/>
                                              <w:marRight w:val="0"/>
                                              <w:marTop w:val="0"/>
                                              <w:marBottom w:val="0"/>
                                              <w:divBdr>
                                                <w:top w:val="none" w:sz="0" w:space="0" w:color="auto"/>
                                                <w:left w:val="none" w:sz="0" w:space="0" w:color="auto"/>
                                                <w:bottom w:val="none" w:sz="0" w:space="0" w:color="auto"/>
                                                <w:right w:val="none" w:sz="0" w:space="0" w:color="auto"/>
                                              </w:divBdr>
                                            </w:div>
                                            <w:div w:id="84886893">
                                              <w:marLeft w:val="0"/>
                                              <w:marRight w:val="0"/>
                                              <w:marTop w:val="0"/>
                                              <w:marBottom w:val="0"/>
                                              <w:divBdr>
                                                <w:top w:val="none" w:sz="0" w:space="0" w:color="auto"/>
                                                <w:left w:val="none" w:sz="0" w:space="0" w:color="auto"/>
                                                <w:bottom w:val="none" w:sz="0" w:space="0" w:color="auto"/>
                                                <w:right w:val="none" w:sz="0" w:space="0" w:color="auto"/>
                                              </w:divBdr>
                                            </w:div>
                                            <w:div w:id="84886894">
                                              <w:marLeft w:val="0"/>
                                              <w:marRight w:val="0"/>
                                              <w:marTop w:val="0"/>
                                              <w:marBottom w:val="0"/>
                                              <w:divBdr>
                                                <w:top w:val="none" w:sz="0" w:space="0" w:color="auto"/>
                                                <w:left w:val="none" w:sz="0" w:space="0" w:color="auto"/>
                                                <w:bottom w:val="none" w:sz="0" w:space="0" w:color="auto"/>
                                                <w:right w:val="none" w:sz="0" w:space="0" w:color="auto"/>
                                              </w:divBdr>
                                            </w:div>
                                            <w:div w:id="84886897">
                                              <w:marLeft w:val="0"/>
                                              <w:marRight w:val="0"/>
                                              <w:marTop w:val="0"/>
                                              <w:marBottom w:val="0"/>
                                              <w:divBdr>
                                                <w:top w:val="none" w:sz="0" w:space="0" w:color="auto"/>
                                                <w:left w:val="none" w:sz="0" w:space="0" w:color="auto"/>
                                                <w:bottom w:val="none" w:sz="0" w:space="0" w:color="auto"/>
                                                <w:right w:val="none" w:sz="0" w:space="0" w:color="auto"/>
                                              </w:divBdr>
                                            </w:div>
                                            <w:div w:id="84886903">
                                              <w:marLeft w:val="0"/>
                                              <w:marRight w:val="0"/>
                                              <w:marTop w:val="0"/>
                                              <w:marBottom w:val="0"/>
                                              <w:divBdr>
                                                <w:top w:val="none" w:sz="0" w:space="0" w:color="auto"/>
                                                <w:left w:val="none" w:sz="0" w:space="0" w:color="auto"/>
                                                <w:bottom w:val="none" w:sz="0" w:space="0" w:color="auto"/>
                                                <w:right w:val="none" w:sz="0" w:space="0" w:color="auto"/>
                                              </w:divBdr>
                                            </w:div>
                                            <w:div w:id="84886905">
                                              <w:marLeft w:val="0"/>
                                              <w:marRight w:val="0"/>
                                              <w:marTop w:val="0"/>
                                              <w:marBottom w:val="0"/>
                                              <w:divBdr>
                                                <w:top w:val="none" w:sz="0" w:space="0" w:color="auto"/>
                                                <w:left w:val="none" w:sz="0" w:space="0" w:color="auto"/>
                                                <w:bottom w:val="none" w:sz="0" w:space="0" w:color="auto"/>
                                                <w:right w:val="none" w:sz="0" w:space="0" w:color="auto"/>
                                              </w:divBdr>
                                            </w:div>
                                            <w:div w:id="84886912">
                                              <w:marLeft w:val="0"/>
                                              <w:marRight w:val="0"/>
                                              <w:marTop w:val="0"/>
                                              <w:marBottom w:val="0"/>
                                              <w:divBdr>
                                                <w:top w:val="none" w:sz="0" w:space="0" w:color="auto"/>
                                                <w:left w:val="none" w:sz="0" w:space="0" w:color="auto"/>
                                                <w:bottom w:val="none" w:sz="0" w:space="0" w:color="auto"/>
                                                <w:right w:val="none" w:sz="0" w:space="0" w:color="auto"/>
                                              </w:divBdr>
                                            </w:div>
                                            <w:div w:id="84886916">
                                              <w:marLeft w:val="0"/>
                                              <w:marRight w:val="0"/>
                                              <w:marTop w:val="0"/>
                                              <w:marBottom w:val="0"/>
                                              <w:divBdr>
                                                <w:top w:val="none" w:sz="0" w:space="0" w:color="auto"/>
                                                <w:left w:val="none" w:sz="0" w:space="0" w:color="auto"/>
                                                <w:bottom w:val="none" w:sz="0" w:space="0" w:color="auto"/>
                                                <w:right w:val="none" w:sz="0" w:space="0" w:color="auto"/>
                                              </w:divBdr>
                                            </w:div>
                                            <w:div w:id="84886918">
                                              <w:marLeft w:val="0"/>
                                              <w:marRight w:val="0"/>
                                              <w:marTop w:val="0"/>
                                              <w:marBottom w:val="0"/>
                                              <w:divBdr>
                                                <w:top w:val="none" w:sz="0" w:space="0" w:color="auto"/>
                                                <w:left w:val="none" w:sz="0" w:space="0" w:color="auto"/>
                                                <w:bottom w:val="none" w:sz="0" w:space="0" w:color="auto"/>
                                                <w:right w:val="none" w:sz="0" w:space="0" w:color="auto"/>
                                              </w:divBdr>
                                            </w:div>
                                            <w:div w:id="84886919">
                                              <w:marLeft w:val="0"/>
                                              <w:marRight w:val="0"/>
                                              <w:marTop w:val="0"/>
                                              <w:marBottom w:val="0"/>
                                              <w:divBdr>
                                                <w:top w:val="none" w:sz="0" w:space="0" w:color="auto"/>
                                                <w:left w:val="none" w:sz="0" w:space="0" w:color="auto"/>
                                                <w:bottom w:val="none" w:sz="0" w:space="0" w:color="auto"/>
                                                <w:right w:val="none" w:sz="0" w:space="0" w:color="auto"/>
                                              </w:divBdr>
                                            </w:div>
                                            <w:div w:id="84886920">
                                              <w:marLeft w:val="0"/>
                                              <w:marRight w:val="0"/>
                                              <w:marTop w:val="0"/>
                                              <w:marBottom w:val="0"/>
                                              <w:divBdr>
                                                <w:top w:val="none" w:sz="0" w:space="0" w:color="auto"/>
                                                <w:left w:val="none" w:sz="0" w:space="0" w:color="auto"/>
                                                <w:bottom w:val="none" w:sz="0" w:space="0" w:color="auto"/>
                                                <w:right w:val="none" w:sz="0" w:space="0" w:color="auto"/>
                                              </w:divBdr>
                                            </w:div>
                                            <w:div w:id="84886921">
                                              <w:marLeft w:val="0"/>
                                              <w:marRight w:val="0"/>
                                              <w:marTop w:val="0"/>
                                              <w:marBottom w:val="0"/>
                                              <w:divBdr>
                                                <w:top w:val="none" w:sz="0" w:space="0" w:color="auto"/>
                                                <w:left w:val="none" w:sz="0" w:space="0" w:color="auto"/>
                                                <w:bottom w:val="none" w:sz="0" w:space="0" w:color="auto"/>
                                                <w:right w:val="none" w:sz="0" w:space="0" w:color="auto"/>
                                              </w:divBdr>
                                            </w:div>
                                            <w:div w:id="84886922">
                                              <w:marLeft w:val="0"/>
                                              <w:marRight w:val="0"/>
                                              <w:marTop w:val="0"/>
                                              <w:marBottom w:val="0"/>
                                              <w:divBdr>
                                                <w:top w:val="none" w:sz="0" w:space="0" w:color="auto"/>
                                                <w:left w:val="none" w:sz="0" w:space="0" w:color="auto"/>
                                                <w:bottom w:val="none" w:sz="0" w:space="0" w:color="auto"/>
                                                <w:right w:val="none" w:sz="0" w:space="0" w:color="auto"/>
                                              </w:divBdr>
                                            </w:div>
                                            <w:div w:id="84886929">
                                              <w:marLeft w:val="0"/>
                                              <w:marRight w:val="0"/>
                                              <w:marTop w:val="0"/>
                                              <w:marBottom w:val="0"/>
                                              <w:divBdr>
                                                <w:top w:val="none" w:sz="0" w:space="0" w:color="auto"/>
                                                <w:left w:val="none" w:sz="0" w:space="0" w:color="auto"/>
                                                <w:bottom w:val="none" w:sz="0" w:space="0" w:color="auto"/>
                                                <w:right w:val="none" w:sz="0" w:space="0" w:color="auto"/>
                                              </w:divBdr>
                                            </w:div>
                                            <w:div w:id="84886938">
                                              <w:marLeft w:val="0"/>
                                              <w:marRight w:val="0"/>
                                              <w:marTop w:val="0"/>
                                              <w:marBottom w:val="0"/>
                                              <w:divBdr>
                                                <w:top w:val="none" w:sz="0" w:space="0" w:color="auto"/>
                                                <w:left w:val="none" w:sz="0" w:space="0" w:color="auto"/>
                                                <w:bottom w:val="none" w:sz="0" w:space="0" w:color="auto"/>
                                                <w:right w:val="none" w:sz="0" w:space="0" w:color="auto"/>
                                              </w:divBdr>
                                            </w:div>
                                            <w:div w:id="84886939">
                                              <w:marLeft w:val="0"/>
                                              <w:marRight w:val="0"/>
                                              <w:marTop w:val="0"/>
                                              <w:marBottom w:val="0"/>
                                              <w:divBdr>
                                                <w:top w:val="none" w:sz="0" w:space="0" w:color="auto"/>
                                                <w:left w:val="none" w:sz="0" w:space="0" w:color="auto"/>
                                                <w:bottom w:val="none" w:sz="0" w:space="0" w:color="auto"/>
                                                <w:right w:val="none" w:sz="0" w:space="0" w:color="auto"/>
                                              </w:divBdr>
                                            </w:div>
                                            <w:div w:id="84886940">
                                              <w:marLeft w:val="0"/>
                                              <w:marRight w:val="0"/>
                                              <w:marTop w:val="0"/>
                                              <w:marBottom w:val="0"/>
                                              <w:divBdr>
                                                <w:top w:val="none" w:sz="0" w:space="0" w:color="auto"/>
                                                <w:left w:val="none" w:sz="0" w:space="0" w:color="auto"/>
                                                <w:bottom w:val="none" w:sz="0" w:space="0" w:color="auto"/>
                                                <w:right w:val="none" w:sz="0" w:space="0" w:color="auto"/>
                                              </w:divBdr>
                                            </w:div>
                                            <w:div w:id="84886941">
                                              <w:marLeft w:val="0"/>
                                              <w:marRight w:val="0"/>
                                              <w:marTop w:val="0"/>
                                              <w:marBottom w:val="0"/>
                                              <w:divBdr>
                                                <w:top w:val="none" w:sz="0" w:space="0" w:color="auto"/>
                                                <w:left w:val="none" w:sz="0" w:space="0" w:color="auto"/>
                                                <w:bottom w:val="none" w:sz="0" w:space="0" w:color="auto"/>
                                                <w:right w:val="none" w:sz="0" w:space="0" w:color="auto"/>
                                              </w:divBdr>
                                            </w:div>
                                            <w:div w:id="84886942">
                                              <w:marLeft w:val="0"/>
                                              <w:marRight w:val="0"/>
                                              <w:marTop w:val="0"/>
                                              <w:marBottom w:val="0"/>
                                              <w:divBdr>
                                                <w:top w:val="none" w:sz="0" w:space="0" w:color="auto"/>
                                                <w:left w:val="none" w:sz="0" w:space="0" w:color="auto"/>
                                                <w:bottom w:val="none" w:sz="0" w:space="0" w:color="auto"/>
                                                <w:right w:val="none" w:sz="0" w:space="0" w:color="auto"/>
                                              </w:divBdr>
                                            </w:div>
                                            <w:div w:id="84886946">
                                              <w:marLeft w:val="0"/>
                                              <w:marRight w:val="0"/>
                                              <w:marTop w:val="0"/>
                                              <w:marBottom w:val="0"/>
                                              <w:divBdr>
                                                <w:top w:val="none" w:sz="0" w:space="0" w:color="auto"/>
                                                <w:left w:val="none" w:sz="0" w:space="0" w:color="auto"/>
                                                <w:bottom w:val="none" w:sz="0" w:space="0" w:color="auto"/>
                                                <w:right w:val="none" w:sz="0" w:space="0" w:color="auto"/>
                                              </w:divBdr>
                                            </w:div>
                                            <w:div w:id="84886952">
                                              <w:marLeft w:val="0"/>
                                              <w:marRight w:val="0"/>
                                              <w:marTop w:val="0"/>
                                              <w:marBottom w:val="0"/>
                                              <w:divBdr>
                                                <w:top w:val="none" w:sz="0" w:space="0" w:color="auto"/>
                                                <w:left w:val="none" w:sz="0" w:space="0" w:color="auto"/>
                                                <w:bottom w:val="none" w:sz="0" w:space="0" w:color="auto"/>
                                                <w:right w:val="none" w:sz="0" w:space="0" w:color="auto"/>
                                              </w:divBdr>
                                            </w:div>
                                            <w:div w:id="84886953">
                                              <w:marLeft w:val="0"/>
                                              <w:marRight w:val="0"/>
                                              <w:marTop w:val="0"/>
                                              <w:marBottom w:val="0"/>
                                              <w:divBdr>
                                                <w:top w:val="none" w:sz="0" w:space="0" w:color="auto"/>
                                                <w:left w:val="none" w:sz="0" w:space="0" w:color="auto"/>
                                                <w:bottom w:val="none" w:sz="0" w:space="0" w:color="auto"/>
                                                <w:right w:val="none" w:sz="0" w:space="0" w:color="auto"/>
                                              </w:divBdr>
                                            </w:div>
                                            <w:div w:id="84886956">
                                              <w:marLeft w:val="0"/>
                                              <w:marRight w:val="0"/>
                                              <w:marTop w:val="0"/>
                                              <w:marBottom w:val="0"/>
                                              <w:divBdr>
                                                <w:top w:val="none" w:sz="0" w:space="0" w:color="auto"/>
                                                <w:left w:val="none" w:sz="0" w:space="0" w:color="auto"/>
                                                <w:bottom w:val="none" w:sz="0" w:space="0" w:color="auto"/>
                                                <w:right w:val="none" w:sz="0" w:space="0" w:color="auto"/>
                                              </w:divBdr>
                                            </w:div>
                                            <w:div w:id="84886957">
                                              <w:marLeft w:val="0"/>
                                              <w:marRight w:val="0"/>
                                              <w:marTop w:val="0"/>
                                              <w:marBottom w:val="0"/>
                                              <w:divBdr>
                                                <w:top w:val="none" w:sz="0" w:space="0" w:color="auto"/>
                                                <w:left w:val="none" w:sz="0" w:space="0" w:color="auto"/>
                                                <w:bottom w:val="none" w:sz="0" w:space="0" w:color="auto"/>
                                                <w:right w:val="none" w:sz="0" w:space="0" w:color="auto"/>
                                              </w:divBdr>
                                            </w:div>
                                            <w:div w:id="84886959">
                                              <w:marLeft w:val="0"/>
                                              <w:marRight w:val="0"/>
                                              <w:marTop w:val="0"/>
                                              <w:marBottom w:val="0"/>
                                              <w:divBdr>
                                                <w:top w:val="none" w:sz="0" w:space="0" w:color="auto"/>
                                                <w:left w:val="none" w:sz="0" w:space="0" w:color="auto"/>
                                                <w:bottom w:val="none" w:sz="0" w:space="0" w:color="auto"/>
                                                <w:right w:val="none" w:sz="0" w:space="0" w:color="auto"/>
                                              </w:divBdr>
                                            </w:div>
                                            <w:div w:id="84886961">
                                              <w:marLeft w:val="0"/>
                                              <w:marRight w:val="0"/>
                                              <w:marTop w:val="0"/>
                                              <w:marBottom w:val="0"/>
                                              <w:divBdr>
                                                <w:top w:val="none" w:sz="0" w:space="0" w:color="auto"/>
                                                <w:left w:val="none" w:sz="0" w:space="0" w:color="auto"/>
                                                <w:bottom w:val="none" w:sz="0" w:space="0" w:color="auto"/>
                                                <w:right w:val="none" w:sz="0" w:space="0" w:color="auto"/>
                                              </w:divBdr>
                                            </w:div>
                                            <w:div w:id="84886963">
                                              <w:marLeft w:val="0"/>
                                              <w:marRight w:val="0"/>
                                              <w:marTop w:val="0"/>
                                              <w:marBottom w:val="0"/>
                                              <w:divBdr>
                                                <w:top w:val="none" w:sz="0" w:space="0" w:color="auto"/>
                                                <w:left w:val="none" w:sz="0" w:space="0" w:color="auto"/>
                                                <w:bottom w:val="none" w:sz="0" w:space="0" w:color="auto"/>
                                                <w:right w:val="none" w:sz="0" w:space="0" w:color="auto"/>
                                              </w:divBdr>
                                            </w:div>
                                            <w:div w:id="84886967">
                                              <w:marLeft w:val="0"/>
                                              <w:marRight w:val="0"/>
                                              <w:marTop w:val="0"/>
                                              <w:marBottom w:val="0"/>
                                              <w:divBdr>
                                                <w:top w:val="none" w:sz="0" w:space="0" w:color="auto"/>
                                                <w:left w:val="none" w:sz="0" w:space="0" w:color="auto"/>
                                                <w:bottom w:val="none" w:sz="0" w:space="0" w:color="auto"/>
                                                <w:right w:val="none" w:sz="0" w:space="0" w:color="auto"/>
                                              </w:divBdr>
                                            </w:div>
                                            <w:div w:id="84886969">
                                              <w:marLeft w:val="0"/>
                                              <w:marRight w:val="0"/>
                                              <w:marTop w:val="0"/>
                                              <w:marBottom w:val="0"/>
                                              <w:divBdr>
                                                <w:top w:val="none" w:sz="0" w:space="0" w:color="auto"/>
                                                <w:left w:val="none" w:sz="0" w:space="0" w:color="auto"/>
                                                <w:bottom w:val="none" w:sz="0" w:space="0" w:color="auto"/>
                                                <w:right w:val="none" w:sz="0" w:space="0" w:color="auto"/>
                                              </w:divBdr>
                                            </w:div>
                                            <w:div w:id="84886970">
                                              <w:marLeft w:val="0"/>
                                              <w:marRight w:val="0"/>
                                              <w:marTop w:val="0"/>
                                              <w:marBottom w:val="0"/>
                                              <w:divBdr>
                                                <w:top w:val="none" w:sz="0" w:space="0" w:color="auto"/>
                                                <w:left w:val="none" w:sz="0" w:space="0" w:color="auto"/>
                                                <w:bottom w:val="none" w:sz="0" w:space="0" w:color="auto"/>
                                                <w:right w:val="none" w:sz="0" w:space="0" w:color="auto"/>
                                              </w:divBdr>
                                            </w:div>
                                            <w:div w:id="84886972">
                                              <w:marLeft w:val="0"/>
                                              <w:marRight w:val="0"/>
                                              <w:marTop w:val="0"/>
                                              <w:marBottom w:val="0"/>
                                              <w:divBdr>
                                                <w:top w:val="none" w:sz="0" w:space="0" w:color="auto"/>
                                                <w:left w:val="none" w:sz="0" w:space="0" w:color="auto"/>
                                                <w:bottom w:val="none" w:sz="0" w:space="0" w:color="auto"/>
                                                <w:right w:val="none" w:sz="0" w:space="0" w:color="auto"/>
                                              </w:divBdr>
                                            </w:div>
                                            <w:div w:id="84886976">
                                              <w:marLeft w:val="0"/>
                                              <w:marRight w:val="0"/>
                                              <w:marTop w:val="0"/>
                                              <w:marBottom w:val="0"/>
                                              <w:divBdr>
                                                <w:top w:val="none" w:sz="0" w:space="0" w:color="auto"/>
                                                <w:left w:val="none" w:sz="0" w:space="0" w:color="auto"/>
                                                <w:bottom w:val="none" w:sz="0" w:space="0" w:color="auto"/>
                                                <w:right w:val="none" w:sz="0" w:space="0" w:color="auto"/>
                                              </w:divBdr>
                                            </w:div>
                                            <w:div w:id="84886982">
                                              <w:marLeft w:val="0"/>
                                              <w:marRight w:val="0"/>
                                              <w:marTop w:val="0"/>
                                              <w:marBottom w:val="0"/>
                                              <w:divBdr>
                                                <w:top w:val="none" w:sz="0" w:space="0" w:color="auto"/>
                                                <w:left w:val="none" w:sz="0" w:space="0" w:color="auto"/>
                                                <w:bottom w:val="none" w:sz="0" w:space="0" w:color="auto"/>
                                                <w:right w:val="none" w:sz="0" w:space="0" w:color="auto"/>
                                              </w:divBdr>
                                            </w:div>
                                            <w:div w:id="84886983">
                                              <w:marLeft w:val="0"/>
                                              <w:marRight w:val="0"/>
                                              <w:marTop w:val="0"/>
                                              <w:marBottom w:val="0"/>
                                              <w:divBdr>
                                                <w:top w:val="none" w:sz="0" w:space="0" w:color="auto"/>
                                                <w:left w:val="none" w:sz="0" w:space="0" w:color="auto"/>
                                                <w:bottom w:val="none" w:sz="0" w:space="0" w:color="auto"/>
                                                <w:right w:val="none" w:sz="0" w:space="0" w:color="auto"/>
                                              </w:divBdr>
                                            </w:div>
                                            <w:div w:id="84886984">
                                              <w:marLeft w:val="0"/>
                                              <w:marRight w:val="0"/>
                                              <w:marTop w:val="0"/>
                                              <w:marBottom w:val="0"/>
                                              <w:divBdr>
                                                <w:top w:val="none" w:sz="0" w:space="0" w:color="auto"/>
                                                <w:left w:val="none" w:sz="0" w:space="0" w:color="auto"/>
                                                <w:bottom w:val="none" w:sz="0" w:space="0" w:color="auto"/>
                                                <w:right w:val="none" w:sz="0" w:space="0" w:color="auto"/>
                                              </w:divBdr>
                                            </w:div>
                                            <w:div w:id="84886985">
                                              <w:marLeft w:val="0"/>
                                              <w:marRight w:val="0"/>
                                              <w:marTop w:val="0"/>
                                              <w:marBottom w:val="0"/>
                                              <w:divBdr>
                                                <w:top w:val="none" w:sz="0" w:space="0" w:color="auto"/>
                                                <w:left w:val="none" w:sz="0" w:space="0" w:color="auto"/>
                                                <w:bottom w:val="none" w:sz="0" w:space="0" w:color="auto"/>
                                                <w:right w:val="none" w:sz="0" w:space="0" w:color="auto"/>
                                              </w:divBdr>
                                            </w:div>
                                            <w:div w:id="8488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886891">
      <w:marLeft w:val="0"/>
      <w:marRight w:val="0"/>
      <w:marTop w:val="0"/>
      <w:marBottom w:val="0"/>
      <w:divBdr>
        <w:top w:val="none" w:sz="0" w:space="0" w:color="auto"/>
        <w:left w:val="none" w:sz="0" w:space="0" w:color="auto"/>
        <w:bottom w:val="none" w:sz="0" w:space="0" w:color="auto"/>
        <w:right w:val="none" w:sz="0" w:space="0" w:color="auto"/>
      </w:divBdr>
      <w:divsChild>
        <w:div w:id="84886856">
          <w:marLeft w:val="0"/>
          <w:marRight w:val="0"/>
          <w:marTop w:val="0"/>
          <w:marBottom w:val="0"/>
          <w:divBdr>
            <w:top w:val="none" w:sz="0" w:space="0" w:color="auto"/>
            <w:left w:val="none" w:sz="0" w:space="0" w:color="auto"/>
            <w:bottom w:val="none" w:sz="0" w:space="0" w:color="auto"/>
            <w:right w:val="none" w:sz="0" w:space="0" w:color="auto"/>
          </w:divBdr>
          <w:divsChild>
            <w:div w:id="84886866">
              <w:marLeft w:val="0"/>
              <w:marRight w:val="0"/>
              <w:marTop w:val="0"/>
              <w:marBottom w:val="0"/>
              <w:divBdr>
                <w:top w:val="none" w:sz="0" w:space="0" w:color="auto"/>
                <w:left w:val="none" w:sz="0" w:space="0" w:color="auto"/>
                <w:bottom w:val="none" w:sz="0" w:space="0" w:color="auto"/>
                <w:right w:val="none" w:sz="0" w:space="0" w:color="auto"/>
              </w:divBdr>
              <w:divsChild>
                <w:div w:id="84886906">
                  <w:marLeft w:val="0"/>
                  <w:marRight w:val="0"/>
                  <w:marTop w:val="0"/>
                  <w:marBottom w:val="0"/>
                  <w:divBdr>
                    <w:top w:val="none" w:sz="0" w:space="0" w:color="auto"/>
                    <w:left w:val="none" w:sz="0" w:space="0" w:color="auto"/>
                    <w:bottom w:val="none" w:sz="0" w:space="0" w:color="auto"/>
                    <w:right w:val="none" w:sz="0" w:space="0" w:color="auto"/>
                  </w:divBdr>
                  <w:divsChild>
                    <w:div w:id="84886851">
                      <w:marLeft w:val="0"/>
                      <w:marRight w:val="0"/>
                      <w:marTop w:val="0"/>
                      <w:marBottom w:val="0"/>
                      <w:divBdr>
                        <w:top w:val="none" w:sz="0" w:space="0" w:color="auto"/>
                        <w:left w:val="none" w:sz="0" w:space="0" w:color="auto"/>
                        <w:bottom w:val="none" w:sz="0" w:space="0" w:color="auto"/>
                        <w:right w:val="none" w:sz="0" w:space="0" w:color="auto"/>
                      </w:divBdr>
                      <w:divsChild>
                        <w:div w:id="84886787">
                          <w:marLeft w:val="0"/>
                          <w:marRight w:val="0"/>
                          <w:marTop w:val="0"/>
                          <w:marBottom w:val="0"/>
                          <w:divBdr>
                            <w:top w:val="none" w:sz="0" w:space="0" w:color="auto"/>
                            <w:left w:val="none" w:sz="0" w:space="0" w:color="auto"/>
                            <w:bottom w:val="none" w:sz="0" w:space="0" w:color="auto"/>
                            <w:right w:val="none" w:sz="0" w:space="0" w:color="auto"/>
                          </w:divBdr>
                          <w:divsChild>
                            <w:div w:id="84886869">
                              <w:marLeft w:val="0"/>
                              <w:marRight w:val="0"/>
                              <w:marTop w:val="0"/>
                              <w:marBottom w:val="0"/>
                              <w:divBdr>
                                <w:top w:val="none" w:sz="0" w:space="0" w:color="auto"/>
                                <w:left w:val="none" w:sz="0" w:space="0" w:color="auto"/>
                                <w:bottom w:val="none" w:sz="0" w:space="0" w:color="auto"/>
                                <w:right w:val="none" w:sz="0" w:space="0" w:color="auto"/>
                              </w:divBdr>
                              <w:divsChild>
                                <w:div w:id="84886873">
                                  <w:marLeft w:val="0"/>
                                  <w:marRight w:val="0"/>
                                  <w:marTop w:val="0"/>
                                  <w:marBottom w:val="0"/>
                                  <w:divBdr>
                                    <w:top w:val="none" w:sz="0" w:space="0" w:color="auto"/>
                                    <w:left w:val="none" w:sz="0" w:space="0" w:color="auto"/>
                                    <w:bottom w:val="none" w:sz="0" w:space="0" w:color="auto"/>
                                    <w:right w:val="none" w:sz="0" w:space="0" w:color="auto"/>
                                  </w:divBdr>
                                  <w:divsChild>
                                    <w:div w:id="84886926">
                                      <w:marLeft w:val="0"/>
                                      <w:marRight w:val="0"/>
                                      <w:marTop w:val="0"/>
                                      <w:marBottom w:val="0"/>
                                      <w:divBdr>
                                        <w:top w:val="none" w:sz="0" w:space="0" w:color="auto"/>
                                        <w:left w:val="none" w:sz="0" w:space="0" w:color="auto"/>
                                        <w:bottom w:val="none" w:sz="0" w:space="0" w:color="auto"/>
                                        <w:right w:val="none" w:sz="0" w:space="0" w:color="auto"/>
                                      </w:divBdr>
                                      <w:divsChild>
                                        <w:div w:id="84886797">
                                          <w:marLeft w:val="0"/>
                                          <w:marRight w:val="0"/>
                                          <w:marTop w:val="0"/>
                                          <w:marBottom w:val="0"/>
                                          <w:divBdr>
                                            <w:top w:val="none" w:sz="0" w:space="0" w:color="auto"/>
                                            <w:left w:val="none" w:sz="0" w:space="0" w:color="auto"/>
                                            <w:bottom w:val="none" w:sz="0" w:space="0" w:color="auto"/>
                                            <w:right w:val="none" w:sz="0" w:space="0" w:color="auto"/>
                                          </w:divBdr>
                                          <w:divsChild>
                                            <w:div w:id="84886785">
                                              <w:marLeft w:val="0"/>
                                              <w:marRight w:val="0"/>
                                              <w:marTop w:val="0"/>
                                              <w:marBottom w:val="0"/>
                                              <w:divBdr>
                                                <w:top w:val="none" w:sz="0" w:space="0" w:color="auto"/>
                                                <w:left w:val="none" w:sz="0" w:space="0" w:color="auto"/>
                                                <w:bottom w:val="none" w:sz="0" w:space="0" w:color="auto"/>
                                                <w:right w:val="none" w:sz="0" w:space="0" w:color="auto"/>
                                              </w:divBdr>
                                            </w:div>
                                            <w:div w:id="84886793">
                                              <w:marLeft w:val="0"/>
                                              <w:marRight w:val="0"/>
                                              <w:marTop w:val="0"/>
                                              <w:marBottom w:val="0"/>
                                              <w:divBdr>
                                                <w:top w:val="none" w:sz="0" w:space="0" w:color="auto"/>
                                                <w:left w:val="none" w:sz="0" w:space="0" w:color="auto"/>
                                                <w:bottom w:val="none" w:sz="0" w:space="0" w:color="auto"/>
                                                <w:right w:val="none" w:sz="0" w:space="0" w:color="auto"/>
                                              </w:divBdr>
                                            </w:div>
                                            <w:div w:id="84886806">
                                              <w:marLeft w:val="0"/>
                                              <w:marRight w:val="0"/>
                                              <w:marTop w:val="0"/>
                                              <w:marBottom w:val="0"/>
                                              <w:divBdr>
                                                <w:top w:val="none" w:sz="0" w:space="0" w:color="auto"/>
                                                <w:left w:val="none" w:sz="0" w:space="0" w:color="auto"/>
                                                <w:bottom w:val="none" w:sz="0" w:space="0" w:color="auto"/>
                                                <w:right w:val="none" w:sz="0" w:space="0" w:color="auto"/>
                                              </w:divBdr>
                                            </w:div>
                                            <w:div w:id="84886812">
                                              <w:marLeft w:val="0"/>
                                              <w:marRight w:val="0"/>
                                              <w:marTop w:val="0"/>
                                              <w:marBottom w:val="0"/>
                                              <w:divBdr>
                                                <w:top w:val="none" w:sz="0" w:space="0" w:color="auto"/>
                                                <w:left w:val="none" w:sz="0" w:space="0" w:color="auto"/>
                                                <w:bottom w:val="none" w:sz="0" w:space="0" w:color="auto"/>
                                                <w:right w:val="none" w:sz="0" w:space="0" w:color="auto"/>
                                              </w:divBdr>
                                            </w:div>
                                            <w:div w:id="84886814">
                                              <w:marLeft w:val="0"/>
                                              <w:marRight w:val="0"/>
                                              <w:marTop w:val="0"/>
                                              <w:marBottom w:val="0"/>
                                              <w:divBdr>
                                                <w:top w:val="none" w:sz="0" w:space="0" w:color="auto"/>
                                                <w:left w:val="none" w:sz="0" w:space="0" w:color="auto"/>
                                                <w:bottom w:val="none" w:sz="0" w:space="0" w:color="auto"/>
                                                <w:right w:val="none" w:sz="0" w:space="0" w:color="auto"/>
                                              </w:divBdr>
                                            </w:div>
                                            <w:div w:id="84886832">
                                              <w:marLeft w:val="0"/>
                                              <w:marRight w:val="0"/>
                                              <w:marTop w:val="0"/>
                                              <w:marBottom w:val="0"/>
                                              <w:divBdr>
                                                <w:top w:val="none" w:sz="0" w:space="0" w:color="auto"/>
                                                <w:left w:val="none" w:sz="0" w:space="0" w:color="auto"/>
                                                <w:bottom w:val="none" w:sz="0" w:space="0" w:color="auto"/>
                                                <w:right w:val="none" w:sz="0" w:space="0" w:color="auto"/>
                                              </w:divBdr>
                                            </w:div>
                                            <w:div w:id="84886841">
                                              <w:marLeft w:val="0"/>
                                              <w:marRight w:val="0"/>
                                              <w:marTop w:val="0"/>
                                              <w:marBottom w:val="0"/>
                                              <w:divBdr>
                                                <w:top w:val="none" w:sz="0" w:space="0" w:color="auto"/>
                                                <w:left w:val="none" w:sz="0" w:space="0" w:color="auto"/>
                                                <w:bottom w:val="none" w:sz="0" w:space="0" w:color="auto"/>
                                                <w:right w:val="none" w:sz="0" w:space="0" w:color="auto"/>
                                              </w:divBdr>
                                            </w:div>
                                            <w:div w:id="84886846">
                                              <w:marLeft w:val="0"/>
                                              <w:marRight w:val="0"/>
                                              <w:marTop w:val="0"/>
                                              <w:marBottom w:val="0"/>
                                              <w:divBdr>
                                                <w:top w:val="none" w:sz="0" w:space="0" w:color="auto"/>
                                                <w:left w:val="none" w:sz="0" w:space="0" w:color="auto"/>
                                                <w:bottom w:val="none" w:sz="0" w:space="0" w:color="auto"/>
                                                <w:right w:val="none" w:sz="0" w:space="0" w:color="auto"/>
                                              </w:divBdr>
                                            </w:div>
                                            <w:div w:id="84886848">
                                              <w:marLeft w:val="0"/>
                                              <w:marRight w:val="0"/>
                                              <w:marTop w:val="0"/>
                                              <w:marBottom w:val="0"/>
                                              <w:divBdr>
                                                <w:top w:val="none" w:sz="0" w:space="0" w:color="auto"/>
                                                <w:left w:val="none" w:sz="0" w:space="0" w:color="auto"/>
                                                <w:bottom w:val="none" w:sz="0" w:space="0" w:color="auto"/>
                                                <w:right w:val="none" w:sz="0" w:space="0" w:color="auto"/>
                                              </w:divBdr>
                                            </w:div>
                                            <w:div w:id="84886857">
                                              <w:marLeft w:val="0"/>
                                              <w:marRight w:val="0"/>
                                              <w:marTop w:val="0"/>
                                              <w:marBottom w:val="0"/>
                                              <w:divBdr>
                                                <w:top w:val="none" w:sz="0" w:space="0" w:color="auto"/>
                                                <w:left w:val="none" w:sz="0" w:space="0" w:color="auto"/>
                                                <w:bottom w:val="none" w:sz="0" w:space="0" w:color="auto"/>
                                                <w:right w:val="none" w:sz="0" w:space="0" w:color="auto"/>
                                              </w:divBdr>
                                            </w:div>
                                            <w:div w:id="84886862">
                                              <w:marLeft w:val="0"/>
                                              <w:marRight w:val="0"/>
                                              <w:marTop w:val="0"/>
                                              <w:marBottom w:val="0"/>
                                              <w:divBdr>
                                                <w:top w:val="none" w:sz="0" w:space="0" w:color="auto"/>
                                                <w:left w:val="none" w:sz="0" w:space="0" w:color="auto"/>
                                                <w:bottom w:val="none" w:sz="0" w:space="0" w:color="auto"/>
                                                <w:right w:val="none" w:sz="0" w:space="0" w:color="auto"/>
                                              </w:divBdr>
                                            </w:div>
                                            <w:div w:id="84886877">
                                              <w:marLeft w:val="0"/>
                                              <w:marRight w:val="0"/>
                                              <w:marTop w:val="0"/>
                                              <w:marBottom w:val="0"/>
                                              <w:divBdr>
                                                <w:top w:val="none" w:sz="0" w:space="0" w:color="auto"/>
                                                <w:left w:val="none" w:sz="0" w:space="0" w:color="auto"/>
                                                <w:bottom w:val="none" w:sz="0" w:space="0" w:color="auto"/>
                                                <w:right w:val="none" w:sz="0" w:space="0" w:color="auto"/>
                                              </w:divBdr>
                                            </w:div>
                                            <w:div w:id="84886881">
                                              <w:marLeft w:val="0"/>
                                              <w:marRight w:val="0"/>
                                              <w:marTop w:val="0"/>
                                              <w:marBottom w:val="0"/>
                                              <w:divBdr>
                                                <w:top w:val="none" w:sz="0" w:space="0" w:color="auto"/>
                                                <w:left w:val="none" w:sz="0" w:space="0" w:color="auto"/>
                                                <w:bottom w:val="none" w:sz="0" w:space="0" w:color="auto"/>
                                                <w:right w:val="none" w:sz="0" w:space="0" w:color="auto"/>
                                              </w:divBdr>
                                            </w:div>
                                            <w:div w:id="84886883">
                                              <w:marLeft w:val="0"/>
                                              <w:marRight w:val="0"/>
                                              <w:marTop w:val="0"/>
                                              <w:marBottom w:val="0"/>
                                              <w:divBdr>
                                                <w:top w:val="none" w:sz="0" w:space="0" w:color="auto"/>
                                                <w:left w:val="none" w:sz="0" w:space="0" w:color="auto"/>
                                                <w:bottom w:val="none" w:sz="0" w:space="0" w:color="auto"/>
                                                <w:right w:val="none" w:sz="0" w:space="0" w:color="auto"/>
                                              </w:divBdr>
                                            </w:div>
                                            <w:div w:id="84886889">
                                              <w:marLeft w:val="0"/>
                                              <w:marRight w:val="0"/>
                                              <w:marTop w:val="0"/>
                                              <w:marBottom w:val="0"/>
                                              <w:divBdr>
                                                <w:top w:val="none" w:sz="0" w:space="0" w:color="auto"/>
                                                <w:left w:val="none" w:sz="0" w:space="0" w:color="auto"/>
                                                <w:bottom w:val="none" w:sz="0" w:space="0" w:color="auto"/>
                                                <w:right w:val="none" w:sz="0" w:space="0" w:color="auto"/>
                                              </w:divBdr>
                                            </w:div>
                                            <w:div w:id="84886898">
                                              <w:marLeft w:val="0"/>
                                              <w:marRight w:val="0"/>
                                              <w:marTop w:val="0"/>
                                              <w:marBottom w:val="0"/>
                                              <w:divBdr>
                                                <w:top w:val="none" w:sz="0" w:space="0" w:color="auto"/>
                                                <w:left w:val="none" w:sz="0" w:space="0" w:color="auto"/>
                                                <w:bottom w:val="none" w:sz="0" w:space="0" w:color="auto"/>
                                                <w:right w:val="none" w:sz="0" w:space="0" w:color="auto"/>
                                              </w:divBdr>
                                            </w:div>
                                            <w:div w:id="84886899">
                                              <w:marLeft w:val="0"/>
                                              <w:marRight w:val="0"/>
                                              <w:marTop w:val="0"/>
                                              <w:marBottom w:val="0"/>
                                              <w:divBdr>
                                                <w:top w:val="none" w:sz="0" w:space="0" w:color="auto"/>
                                                <w:left w:val="none" w:sz="0" w:space="0" w:color="auto"/>
                                                <w:bottom w:val="none" w:sz="0" w:space="0" w:color="auto"/>
                                                <w:right w:val="none" w:sz="0" w:space="0" w:color="auto"/>
                                              </w:divBdr>
                                            </w:div>
                                            <w:div w:id="84886904">
                                              <w:marLeft w:val="0"/>
                                              <w:marRight w:val="0"/>
                                              <w:marTop w:val="0"/>
                                              <w:marBottom w:val="0"/>
                                              <w:divBdr>
                                                <w:top w:val="none" w:sz="0" w:space="0" w:color="auto"/>
                                                <w:left w:val="none" w:sz="0" w:space="0" w:color="auto"/>
                                                <w:bottom w:val="none" w:sz="0" w:space="0" w:color="auto"/>
                                                <w:right w:val="none" w:sz="0" w:space="0" w:color="auto"/>
                                              </w:divBdr>
                                            </w:div>
                                            <w:div w:id="84886909">
                                              <w:marLeft w:val="0"/>
                                              <w:marRight w:val="0"/>
                                              <w:marTop w:val="0"/>
                                              <w:marBottom w:val="0"/>
                                              <w:divBdr>
                                                <w:top w:val="none" w:sz="0" w:space="0" w:color="auto"/>
                                                <w:left w:val="none" w:sz="0" w:space="0" w:color="auto"/>
                                                <w:bottom w:val="none" w:sz="0" w:space="0" w:color="auto"/>
                                                <w:right w:val="none" w:sz="0" w:space="0" w:color="auto"/>
                                              </w:divBdr>
                                            </w:div>
                                            <w:div w:id="84886914">
                                              <w:marLeft w:val="0"/>
                                              <w:marRight w:val="0"/>
                                              <w:marTop w:val="0"/>
                                              <w:marBottom w:val="0"/>
                                              <w:divBdr>
                                                <w:top w:val="none" w:sz="0" w:space="0" w:color="auto"/>
                                                <w:left w:val="none" w:sz="0" w:space="0" w:color="auto"/>
                                                <w:bottom w:val="none" w:sz="0" w:space="0" w:color="auto"/>
                                                <w:right w:val="none" w:sz="0" w:space="0" w:color="auto"/>
                                              </w:divBdr>
                                            </w:div>
                                            <w:div w:id="84886917">
                                              <w:marLeft w:val="0"/>
                                              <w:marRight w:val="0"/>
                                              <w:marTop w:val="0"/>
                                              <w:marBottom w:val="0"/>
                                              <w:divBdr>
                                                <w:top w:val="none" w:sz="0" w:space="0" w:color="auto"/>
                                                <w:left w:val="none" w:sz="0" w:space="0" w:color="auto"/>
                                                <w:bottom w:val="none" w:sz="0" w:space="0" w:color="auto"/>
                                                <w:right w:val="none" w:sz="0" w:space="0" w:color="auto"/>
                                              </w:divBdr>
                                            </w:div>
                                            <w:div w:id="84886932">
                                              <w:marLeft w:val="0"/>
                                              <w:marRight w:val="0"/>
                                              <w:marTop w:val="0"/>
                                              <w:marBottom w:val="0"/>
                                              <w:divBdr>
                                                <w:top w:val="none" w:sz="0" w:space="0" w:color="auto"/>
                                                <w:left w:val="none" w:sz="0" w:space="0" w:color="auto"/>
                                                <w:bottom w:val="none" w:sz="0" w:space="0" w:color="auto"/>
                                                <w:right w:val="none" w:sz="0" w:space="0" w:color="auto"/>
                                              </w:divBdr>
                                            </w:div>
                                            <w:div w:id="84886935">
                                              <w:marLeft w:val="0"/>
                                              <w:marRight w:val="0"/>
                                              <w:marTop w:val="0"/>
                                              <w:marBottom w:val="0"/>
                                              <w:divBdr>
                                                <w:top w:val="none" w:sz="0" w:space="0" w:color="auto"/>
                                                <w:left w:val="none" w:sz="0" w:space="0" w:color="auto"/>
                                                <w:bottom w:val="none" w:sz="0" w:space="0" w:color="auto"/>
                                                <w:right w:val="none" w:sz="0" w:space="0" w:color="auto"/>
                                              </w:divBdr>
                                            </w:div>
                                            <w:div w:id="84886936">
                                              <w:marLeft w:val="0"/>
                                              <w:marRight w:val="0"/>
                                              <w:marTop w:val="0"/>
                                              <w:marBottom w:val="0"/>
                                              <w:divBdr>
                                                <w:top w:val="none" w:sz="0" w:space="0" w:color="auto"/>
                                                <w:left w:val="none" w:sz="0" w:space="0" w:color="auto"/>
                                                <w:bottom w:val="none" w:sz="0" w:space="0" w:color="auto"/>
                                                <w:right w:val="none" w:sz="0" w:space="0" w:color="auto"/>
                                              </w:divBdr>
                                            </w:div>
                                            <w:div w:id="84886943">
                                              <w:marLeft w:val="0"/>
                                              <w:marRight w:val="0"/>
                                              <w:marTop w:val="0"/>
                                              <w:marBottom w:val="0"/>
                                              <w:divBdr>
                                                <w:top w:val="none" w:sz="0" w:space="0" w:color="auto"/>
                                                <w:left w:val="none" w:sz="0" w:space="0" w:color="auto"/>
                                                <w:bottom w:val="none" w:sz="0" w:space="0" w:color="auto"/>
                                                <w:right w:val="none" w:sz="0" w:space="0" w:color="auto"/>
                                              </w:divBdr>
                                            </w:div>
                                            <w:div w:id="84886944">
                                              <w:marLeft w:val="0"/>
                                              <w:marRight w:val="0"/>
                                              <w:marTop w:val="0"/>
                                              <w:marBottom w:val="0"/>
                                              <w:divBdr>
                                                <w:top w:val="none" w:sz="0" w:space="0" w:color="auto"/>
                                                <w:left w:val="none" w:sz="0" w:space="0" w:color="auto"/>
                                                <w:bottom w:val="none" w:sz="0" w:space="0" w:color="auto"/>
                                                <w:right w:val="none" w:sz="0" w:space="0" w:color="auto"/>
                                              </w:divBdr>
                                            </w:div>
                                            <w:div w:id="84886945">
                                              <w:marLeft w:val="0"/>
                                              <w:marRight w:val="0"/>
                                              <w:marTop w:val="0"/>
                                              <w:marBottom w:val="0"/>
                                              <w:divBdr>
                                                <w:top w:val="none" w:sz="0" w:space="0" w:color="auto"/>
                                                <w:left w:val="none" w:sz="0" w:space="0" w:color="auto"/>
                                                <w:bottom w:val="none" w:sz="0" w:space="0" w:color="auto"/>
                                                <w:right w:val="none" w:sz="0" w:space="0" w:color="auto"/>
                                              </w:divBdr>
                                            </w:div>
                                            <w:div w:id="84886948">
                                              <w:marLeft w:val="0"/>
                                              <w:marRight w:val="0"/>
                                              <w:marTop w:val="0"/>
                                              <w:marBottom w:val="0"/>
                                              <w:divBdr>
                                                <w:top w:val="none" w:sz="0" w:space="0" w:color="auto"/>
                                                <w:left w:val="none" w:sz="0" w:space="0" w:color="auto"/>
                                                <w:bottom w:val="none" w:sz="0" w:space="0" w:color="auto"/>
                                                <w:right w:val="none" w:sz="0" w:space="0" w:color="auto"/>
                                              </w:divBdr>
                                            </w:div>
                                            <w:div w:id="84886949">
                                              <w:marLeft w:val="0"/>
                                              <w:marRight w:val="0"/>
                                              <w:marTop w:val="0"/>
                                              <w:marBottom w:val="0"/>
                                              <w:divBdr>
                                                <w:top w:val="none" w:sz="0" w:space="0" w:color="auto"/>
                                                <w:left w:val="none" w:sz="0" w:space="0" w:color="auto"/>
                                                <w:bottom w:val="none" w:sz="0" w:space="0" w:color="auto"/>
                                                <w:right w:val="none" w:sz="0" w:space="0" w:color="auto"/>
                                              </w:divBdr>
                                            </w:div>
                                            <w:div w:id="84886954">
                                              <w:marLeft w:val="0"/>
                                              <w:marRight w:val="0"/>
                                              <w:marTop w:val="0"/>
                                              <w:marBottom w:val="0"/>
                                              <w:divBdr>
                                                <w:top w:val="none" w:sz="0" w:space="0" w:color="auto"/>
                                                <w:left w:val="none" w:sz="0" w:space="0" w:color="auto"/>
                                                <w:bottom w:val="none" w:sz="0" w:space="0" w:color="auto"/>
                                                <w:right w:val="none" w:sz="0" w:space="0" w:color="auto"/>
                                              </w:divBdr>
                                            </w:div>
                                            <w:div w:id="84886955">
                                              <w:marLeft w:val="0"/>
                                              <w:marRight w:val="0"/>
                                              <w:marTop w:val="0"/>
                                              <w:marBottom w:val="0"/>
                                              <w:divBdr>
                                                <w:top w:val="none" w:sz="0" w:space="0" w:color="auto"/>
                                                <w:left w:val="none" w:sz="0" w:space="0" w:color="auto"/>
                                                <w:bottom w:val="none" w:sz="0" w:space="0" w:color="auto"/>
                                                <w:right w:val="none" w:sz="0" w:space="0" w:color="auto"/>
                                              </w:divBdr>
                                            </w:div>
                                            <w:div w:id="84886974">
                                              <w:marLeft w:val="0"/>
                                              <w:marRight w:val="0"/>
                                              <w:marTop w:val="0"/>
                                              <w:marBottom w:val="0"/>
                                              <w:divBdr>
                                                <w:top w:val="none" w:sz="0" w:space="0" w:color="auto"/>
                                                <w:left w:val="none" w:sz="0" w:space="0" w:color="auto"/>
                                                <w:bottom w:val="none" w:sz="0" w:space="0" w:color="auto"/>
                                                <w:right w:val="none" w:sz="0" w:space="0" w:color="auto"/>
                                              </w:divBdr>
                                            </w:div>
                                            <w:div w:id="84886980">
                                              <w:marLeft w:val="0"/>
                                              <w:marRight w:val="0"/>
                                              <w:marTop w:val="0"/>
                                              <w:marBottom w:val="0"/>
                                              <w:divBdr>
                                                <w:top w:val="none" w:sz="0" w:space="0" w:color="auto"/>
                                                <w:left w:val="none" w:sz="0" w:space="0" w:color="auto"/>
                                                <w:bottom w:val="none" w:sz="0" w:space="0" w:color="auto"/>
                                                <w:right w:val="none" w:sz="0" w:space="0" w:color="auto"/>
                                              </w:divBdr>
                                            </w:div>
                                            <w:div w:id="84886986">
                                              <w:marLeft w:val="0"/>
                                              <w:marRight w:val="0"/>
                                              <w:marTop w:val="0"/>
                                              <w:marBottom w:val="0"/>
                                              <w:divBdr>
                                                <w:top w:val="none" w:sz="0" w:space="0" w:color="auto"/>
                                                <w:left w:val="none" w:sz="0" w:space="0" w:color="auto"/>
                                                <w:bottom w:val="none" w:sz="0" w:space="0" w:color="auto"/>
                                                <w:right w:val="none" w:sz="0" w:space="0" w:color="auto"/>
                                              </w:divBdr>
                                            </w:div>
                                            <w:div w:id="8488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886900">
      <w:marLeft w:val="0"/>
      <w:marRight w:val="0"/>
      <w:marTop w:val="0"/>
      <w:marBottom w:val="0"/>
      <w:divBdr>
        <w:top w:val="none" w:sz="0" w:space="0" w:color="auto"/>
        <w:left w:val="none" w:sz="0" w:space="0" w:color="auto"/>
        <w:bottom w:val="none" w:sz="0" w:space="0" w:color="auto"/>
        <w:right w:val="none" w:sz="0" w:space="0" w:color="auto"/>
      </w:divBdr>
      <w:divsChild>
        <w:div w:id="84886962">
          <w:marLeft w:val="0"/>
          <w:marRight w:val="0"/>
          <w:marTop w:val="0"/>
          <w:marBottom w:val="0"/>
          <w:divBdr>
            <w:top w:val="none" w:sz="0" w:space="0" w:color="auto"/>
            <w:left w:val="none" w:sz="0" w:space="0" w:color="auto"/>
            <w:bottom w:val="none" w:sz="0" w:space="0" w:color="auto"/>
            <w:right w:val="none" w:sz="0" w:space="0" w:color="auto"/>
          </w:divBdr>
          <w:divsChild>
            <w:div w:id="84886807">
              <w:marLeft w:val="0"/>
              <w:marRight w:val="0"/>
              <w:marTop w:val="0"/>
              <w:marBottom w:val="0"/>
              <w:divBdr>
                <w:top w:val="none" w:sz="0" w:space="0" w:color="auto"/>
                <w:left w:val="none" w:sz="0" w:space="0" w:color="auto"/>
                <w:bottom w:val="none" w:sz="0" w:space="0" w:color="auto"/>
                <w:right w:val="none" w:sz="0" w:space="0" w:color="auto"/>
              </w:divBdr>
              <w:divsChild>
                <w:div w:id="84886987">
                  <w:marLeft w:val="0"/>
                  <w:marRight w:val="0"/>
                  <w:marTop w:val="0"/>
                  <w:marBottom w:val="0"/>
                  <w:divBdr>
                    <w:top w:val="none" w:sz="0" w:space="0" w:color="auto"/>
                    <w:left w:val="none" w:sz="0" w:space="0" w:color="auto"/>
                    <w:bottom w:val="none" w:sz="0" w:space="0" w:color="auto"/>
                    <w:right w:val="none" w:sz="0" w:space="0" w:color="auto"/>
                  </w:divBdr>
                  <w:divsChild>
                    <w:div w:id="84886911">
                      <w:marLeft w:val="0"/>
                      <w:marRight w:val="0"/>
                      <w:marTop w:val="0"/>
                      <w:marBottom w:val="0"/>
                      <w:divBdr>
                        <w:top w:val="none" w:sz="0" w:space="0" w:color="auto"/>
                        <w:left w:val="none" w:sz="0" w:space="0" w:color="auto"/>
                        <w:bottom w:val="none" w:sz="0" w:space="0" w:color="auto"/>
                        <w:right w:val="none" w:sz="0" w:space="0" w:color="auto"/>
                      </w:divBdr>
                      <w:divsChild>
                        <w:div w:id="84886913">
                          <w:marLeft w:val="0"/>
                          <w:marRight w:val="0"/>
                          <w:marTop w:val="0"/>
                          <w:marBottom w:val="0"/>
                          <w:divBdr>
                            <w:top w:val="none" w:sz="0" w:space="0" w:color="auto"/>
                            <w:left w:val="none" w:sz="0" w:space="0" w:color="auto"/>
                            <w:bottom w:val="none" w:sz="0" w:space="0" w:color="auto"/>
                            <w:right w:val="none" w:sz="0" w:space="0" w:color="auto"/>
                          </w:divBdr>
                          <w:divsChild>
                            <w:div w:id="84886888">
                              <w:marLeft w:val="0"/>
                              <w:marRight w:val="0"/>
                              <w:marTop w:val="0"/>
                              <w:marBottom w:val="0"/>
                              <w:divBdr>
                                <w:top w:val="none" w:sz="0" w:space="0" w:color="auto"/>
                                <w:left w:val="none" w:sz="0" w:space="0" w:color="auto"/>
                                <w:bottom w:val="none" w:sz="0" w:space="0" w:color="auto"/>
                                <w:right w:val="none" w:sz="0" w:space="0" w:color="auto"/>
                              </w:divBdr>
                              <w:divsChild>
                                <w:div w:id="84886830">
                                  <w:marLeft w:val="0"/>
                                  <w:marRight w:val="0"/>
                                  <w:marTop w:val="0"/>
                                  <w:marBottom w:val="0"/>
                                  <w:divBdr>
                                    <w:top w:val="none" w:sz="0" w:space="0" w:color="auto"/>
                                    <w:left w:val="none" w:sz="0" w:space="0" w:color="auto"/>
                                    <w:bottom w:val="none" w:sz="0" w:space="0" w:color="auto"/>
                                    <w:right w:val="none" w:sz="0" w:space="0" w:color="auto"/>
                                  </w:divBdr>
                                  <w:divsChild>
                                    <w:div w:id="84886901">
                                      <w:marLeft w:val="0"/>
                                      <w:marRight w:val="0"/>
                                      <w:marTop w:val="0"/>
                                      <w:marBottom w:val="0"/>
                                      <w:divBdr>
                                        <w:top w:val="none" w:sz="0" w:space="0" w:color="auto"/>
                                        <w:left w:val="none" w:sz="0" w:space="0" w:color="auto"/>
                                        <w:bottom w:val="none" w:sz="0" w:space="0" w:color="auto"/>
                                        <w:right w:val="none" w:sz="0" w:space="0" w:color="auto"/>
                                      </w:divBdr>
                                      <w:divsChild>
                                        <w:div w:id="84886895">
                                          <w:marLeft w:val="0"/>
                                          <w:marRight w:val="0"/>
                                          <w:marTop w:val="0"/>
                                          <w:marBottom w:val="0"/>
                                          <w:divBdr>
                                            <w:top w:val="none" w:sz="0" w:space="0" w:color="auto"/>
                                            <w:left w:val="none" w:sz="0" w:space="0" w:color="auto"/>
                                            <w:bottom w:val="none" w:sz="0" w:space="0" w:color="auto"/>
                                            <w:right w:val="none" w:sz="0" w:space="0" w:color="auto"/>
                                          </w:divBdr>
                                          <w:divsChild>
                                            <w:div w:id="84886828">
                                              <w:marLeft w:val="0"/>
                                              <w:marRight w:val="0"/>
                                              <w:marTop w:val="0"/>
                                              <w:marBottom w:val="0"/>
                                              <w:divBdr>
                                                <w:top w:val="none" w:sz="0" w:space="0" w:color="auto"/>
                                                <w:left w:val="none" w:sz="0" w:space="0" w:color="auto"/>
                                                <w:bottom w:val="none" w:sz="0" w:space="0" w:color="auto"/>
                                                <w:right w:val="none" w:sz="0" w:space="0" w:color="auto"/>
                                              </w:divBdr>
                                              <w:divsChild>
                                                <w:div w:id="84886819">
                                                  <w:marLeft w:val="0"/>
                                                  <w:marRight w:val="0"/>
                                                  <w:marTop w:val="0"/>
                                                  <w:marBottom w:val="0"/>
                                                  <w:divBdr>
                                                    <w:top w:val="none" w:sz="0" w:space="0" w:color="auto"/>
                                                    <w:left w:val="none" w:sz="0" w:space="0" w:color="auto"/>
                                                    <w:bottom w:val="none" w:sz="0" w:space="0" w:color="auto"/>
                                                    <w:right w:val="none" w:sz="0" w:space="0" w:color="auto"/>
                                                  </w:divBdr>
                                                </w:div>
                                                <w:div w:id="84886829">
                                                  <w:marLeft w:val="0"/>
                                                  <w:marRight w:val="0"/>
                                                  <w:marTop w:val="0"/>
                                                  <w:marBottom w:val="0"/>
                                                  <w:divBdr>
                                                    <w:top w:val="none" w:sz="0" w:space="0" w:color="auto"/>
                                                    <w:left w:val="none" w:sz="0" w:space="0" w:color="auto"/>
                                                    <w:bottom w:val="none" w:sz="0" w:space="0" w:color="auto"/>
                                                    <w:right w:val="none" w:sz="0" w:space="0" w:color="auto"/>
                                                  </w:divBdr>
                                                </w:div>
                                                <w:div w:id="84886834">
                                                  <w:marLeft w:val="0"/>
                                                  <w:marRight w:val="0"/>
                                                  <w:marTop w:val="0"/>
                                                  <w:marBottom w:val="0"/>
                                                  <w:divBdr>
                                                    <w:top w:val="none" w:sz="0" w:space="0" w:color="auto"/>
                                                    <w:left w:val="none" w:sz="0" w:space="0" w:color="auto"/>
                                                    <w:bottom w:val="none" w:sz="0" w:space="0" w:color="auto"/>
                                                    <w:right w:val="none" w:sz="0" w:space="0" w:color="auto"/>
                                                  </w:divBdr>
                                                </w:div>
                                                <w:div w:id="84886845">
                                                  <w:marLeft w:val="0"/>
                                                  <w:marRight w:val="0"/>
                                                  <w:marTop w:val="0"/>
                                                  <w:marBottom w:val="0"/>
                                                  <w:divBdr>
                                                    <w:top w:val="none" w:sz="0" w:space="0" w:color="auto"/>
                                                    <w:left w:val="none" w:sz="0" w:space="0" w:color="auto"/>
                                                    <w:bottom w:val="none" w:sz="0" w:space="0" w:color="auto"/>
                                                    <w:right w:val="none" w:sz="0" w:space="0" w:color="auto"/>
                                                  </w:divBdr>
                                                </w:div>
                                                <w:div w:id="84886847">
                                                  <w:marLeft w:val="0"/>
                                                  <w:marRight w:val="0"/>
                                                  <w:marTop w:val="0"/>
                                                  <w:marBottom w:val="0"/>
                                                  <w:divBdr>
                                                    <w:top w:val="none" w:sz="0" w:space="0" w:color="auto"/>
                                                    <w:left w:val="none" w:sz="0" w:space="0" w:color="auto"/>
                                                    <w:bottom w:val="none" w:sz="0" w:space="0" w:color="auto"/>
                                                    <w:right w:val="none" w:sz="0" w:space="0" w:color="auto"/>
                                                  </w:divBdr>
                                                </w:div>
                                                <w:div w:id="84886865">
                                                  <w:marLeft w:val="0"/>
                                                  <w:marRight w:val="0"/>
                                                  <w:marTop w:val="0"/>
                                                  <w:marBottom w:val="0"/>
                                                  <w:divBdr>
                                                    <w:top w:val="none" w:sz="0" w:space="0" w:color="auto"/>
                                                    <w:left w:val="none" w:sz="0" w:space="0" w:color="auto"/>
                                                    <w:bottom w:val="none" w:sz="0" w:space="0" w:color="auto"/>
                                                    <w:right w:val="none" w:sz="0" w:space="0" w:color="auto"/>
                                                  </w:divBdr>
                                                </w:div>
                                                <w:div w:id="84886930">
                                                  <w:marLeft w:val="0"/>
                                                  <w:marRight w:val="0"/>
                                                  <w:marTop w:val="0"/>
                                                  <w:marBottom w:val="0"/>
                                                  <w:divBdr>
                                                    <w:top w:val="none" w:sz="0" w:space="0" w:color="auto"/>
                                                    <w:left w:val="none" w:sz="0" w:space="0" w:color="auto"/>
                                                    <w:bottom w:val="none" w:sz="0" w:space="0" w:color="auto"/>
                                                    <w:right w:val="none" w:sz="0" w:space="0" w:color="auto"/>
                                                  </w:divBdr>
                                                </w:div>
                                                <w:div w:id="84886937">
                                                  <w:marLeft w:val="0"/>
                                                  <w:marRight w:val="0"/>
                                                  <w:marTop w:val="0"/>
                                                  <w:marBottom w:val="0"/>
                                                  <w:divBdr>
                                                    <w:top w:val="none" w:sz="0" w:space="0" w:color="auto"/>
                                                    <w:left w:val="none" w:sz="0" w:space="0" w:color="auto"/>
                                                    <w:bottom w:val="none" w:sz="0" w:space="0" w:color="auto"/>
                                                    <w:right w:val="none" w:sz="0" w:space="0" w:color="auto"/>
                                                  </w:divBdr>
                                                </w:div>
                                                <w:div w:id="848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4886925">
      <w:marLeft w:val="0"/>
      <w:marRight w:val="0"/>
      <w:marTop w:val="0"/>
      <w:marBottom w:val="0"/>
      <w:divBdr>
        <w:top w:val="none" w:sz="0" w:space="0" w:color="auto"/>
        <w:left w:val="none" w:sz="0" w:space="0" w:color="auto"/>
        <w:bottom w:val="none" w:sz="0" w:space="0" w:color="auto"/>
        <w:right w:val="none" w:sz="0" w:space="0" w:color="auto"/>
      </w:divBdr>
      <w:divsChild>
        <w:div w:id="84886923">
          <w:marLeft w:val="0"/>
          <w:marRight w:val="0"/>
          <w:marTop w:val="0"/>
          <w:marBottom w:val="0"/>
          <w:divBdr>
            <w:top w:val="none" w:sz="0" w:space="0" w:color="auto"/>
            <w:left w:val="none" w:sz="0" w:space="0" w:color="auto"/>
            <w:bottom w:val="none" w:sz="0" w:space="0" w:color="auto"/>
            <w:right w:val="none" w:sz="0" w:space="0" w:color="auto"/>
          </w:divBdr>
          <w:divsChild>
            <w:div w:id="84886890">
              <w:marLeft w:val="0"/>
              <w:marRight w:val="0"/>
              <w:marTop w:val="0"/>
              <w:marBottom w:val="0"/>
              <w:divBdr>
                <w:top w:val="none" w:sz="0" w:space="0" w:color="auto"/>
                <w:left w:val="none" w:sz="0" w:space="0" w:color="auto"/>
                <w:bottom w:val="none" w:sz="0" w:space="0" w:color="auto"/>
                <w:right w:val="none" w:sz="0" w:space="0" w:color="auto"/>
              </w:divBdr>
              <w:divsChild>
                <w:div w:id="84886947">
                  <w:marLeft w:val="0"/>
                  <w:marRight w:val="0"/>
                  <w:marTop w:val="0"/>
                  <w:marBottom w:val="0"/>
                  <w:divBdr>
                    <w:top w:val="none" w:sz="0" w:space="0" w:color="auto"/>
                    <w:left w:val="none" w:sz="0" w:space="0" w:color="auto"/>
                    <w:bottom w:val="none" w:sz="0" w:space="0" w:color="auto"/>
                    <w:right w:val="none" w:sz="0" w:space="0" w:color="auto"/>
                  </w:divBdr>
                  <w:divsChild>
                    <w:div w:id="84886850">
                      <w:marLeft w:val="0"/>
                      <w:marRight w:val="0"/>
                      <w:marTop w:val="0"/>
                      <w:marBottom w:val="0"/>
                      <w:divBdr>
                        <w:top w:val="none" w:sz="0" w:space="0" w:color="auto"/>
                        <w:left w:val="none" w:sz="0" w:space="0" w:color="auto"/>
                        <w:bottom w:val="none" w:sz="0" w:space="0" w:color="auto"/>
                        <w:right w:val="none" w:sz="0" w:space="0" w:color="auto"/>
                      </w:divBdr>
                      <w:divsChild>
                        <w:div w:id="84886964">
                          <w:marLeft w:val="0"/>
                          <w:marRight w:val="0"/>
                          <w:marTop w:val="0"/>
                          <w:marBottom w:val="0"/>
                          <w:divBdr>
                            <w:top w:val="none" w:sz="0" w:space="0" w:color="auto"/>
                            <w:left w:val="none" w:sz="0" w:space="0" w:color="auto"/>
                            <w:bottom w:val="none" w:sz="0" w:space="0" w:color="auto"/>
                            <w:right w:val="none" w:sz="0" w:space="0" w:color="auto"/>
                          </w:divBdr>
                          <w:divsChild>
                            <w:div w:id="84886928">
                              <w:marLeft w:val="0"/>
                              <w:marRight w:val="0"/>
                              <w:marTop w:val="0"/>
                              <w:marBottom w:val="0"/>
                              <w:divBdr>
                                <w:top w:val="none" w:sz="0" w:space="0" w:color="auto"/>
                                <w:left w:val="none" w:sz="0" w:space="0" w:color="auto"/>
                                <w:bottom w:val="none" w:sz="0" w:space="0" w:color="auto"/>
                                <w:right w:val="none" w:sz="0" w:space="0" w:color="auto"/>
                              </w:divBdr>
                              <w:divsChild>
                                <w:div w:id="84886796">
                                  <w:marLeft w:val="0"/>
                                  <w:marRight w:val="0"/>
                                  <w:marTop w:val="0"/>
                                  <w:marBottom w:val="0"/>
                                  <w:divBdr>
                                    <w:top w:val="none" w:sz="0" w:space="0" w:color="auto"/>
                                    <w:left w:val="none" w:sz="0" w:space="0" w:color="auto"/>
                                    <w:bottom w:val="none" w:sz="0" w:space="0" w:color="auto"/>
                                    <w:right w:val="none" w:sz="0" w:space="0" w:color="auto"/>
                                  </w:divBdr>
                                  <w:divsChild>
                                    <w:div w:id="84886965">
                                      <w:marLeft w:val="0"/>
                                      <w:marRight w:val="0"/>
                                      <w:marTop w:val="0"/>
                                      <w:marBottom w:val="0"/>
                                      <w:divBdr>
                                        <w:top w:val="none" w:sz="0" w:space="0" w:color="auto"/>
                                        <w:left w:val="none" w:sz="0" w:space="0" w:color="auto"/>
                                        <w:bottom w:val="none" w:sz="0" w:space="0" w:color="auto"/>
                                        <w:right w:val="none" w:sz="0" w:space="0" w:color="auto"/>
                                      </w:divBdr>
                                      <w:divsChild>
                                        <w:div w:id="84886870">
                                          <w:marLeft w:val="0"/>
                                          <w:marRight w:val="0"/>
                                          <w:marTop w:val="0"/>
                                          <w:marBottom w:val="0"/>
                                          <w:divBdr>
                                            <w:top w:val="none" w:sz="0" w:space="0" w:color="auto"/>
                                            <w:left w:val="none" w:sz="0" w:space="0" w:color="auto"/>
                                            <w:bottom w:val="none" w:sz="0" w:space="0" w:color="auto"/>
                                            <w:right w:val="none" w:sz="0" w:space="0" w:color="auto"/>
                                          </w:divBdr>
                                          <w:divsChild>
                                            <w:div w:id="84886907">
                                              <w:marLeft w:val="0"/>
                                              <w:marRight w:val="0"/>
                                              <w:marTop w:val="0"/>
                                              <w:marBottom w:val="0"/>
                                              <w:divBdr>
                                                <w:top w:val="none" w:sz="0" w:space="0" w:color="auto"/>
                                                <w:left w:val="none" w:sz="0" w:space="0" w:color="auto"/>
                                                <w:bottom w:val="none" w:sz="0" w:space="0" w:color="auto"/>
                                                <w:right w:val="none" w:sz="0" w:space="0" w:color="auto"/>
                                              </w:divBdr>
                                              <w:divsChild>
                                                <w:div w:id="84886788">
                                                  <w:marLeft w:val="0"/>
                                                  <w:marRight w:val="0"/>
                                                  <w:marTop w:val="0"/>
                                                  <w:marBottom w:val="0"/>
                                                  <w:divBdr>
                                                    <w:top w:val="none" w:sz="0" w:space="0" w:color="auto"/>
                                                    <w:left w:val="none" w:sz="0" w:space="0" w:color="auto"/>
                                                    <w:bottom w:val="none" w:sz="0" w:space="0" w:color="auto"/>
                                                    <w:right w:val="none" w:sz="0" w:space="0" w:color="auto"/>
                                                  </w:divBdr>
                                                </w:div>
                                                <w:div w:id="84886791">
                                                  <w:marLeft w:val="0"/>
                                                  <w:marRight w:val="0"/>
                                                  <w:marTop w:val="0"/>
                                                  <w:marBottom w:val="0"/>
                                                  <w:divBdr>
                                                    <w:top w:val="none" w:sz="0" w:space="0" w:color="auto"/>
                                                    <w:left w:val="none" w:sz="0" w:space="0" w:color="auto"/>
                                                    <w:bottom w:val="none" w:sz="0" w:space="0" w:color="auto"/>
                                                    <w:right w:val="none" w:sz="0" w:space="0" w:color="auto"/>
                                                  </w:divBdr>
                                                </w:div>
                                                <w:div w:id="84886803">
                                                  <w:marLeft w:val="0"/>
                                                  <w:marRight w:val="0"/>
                                                  <w:marTop w:val="0"/>
                                                  <w:marBottom w:val="0"/>
                                                  <w:divBdr>
                                                    <w:top w:val="none" w:sz="0" w:space="0" w:color="auto"/>
                                                    <w:left w:val="none" w:sz="0" w:space="0" w:color="auto"/>
                                                    <w:bottom w:val="none" w:sz="0" w:space="0" w:color="auto"/>
                                                    <w:right w:val="none" w:sz="0" w:space="0" w:color="auto"/>
                                                  </w:divBdr>
                                                </w:div>
                                                <w:div w:id="84886855">
                                                  <w:marLeft w:val="0"/>
                                                  <w:marRight w:val="0"/>
                                                  <w:marTop w:val="0"/>
                                                  <w:marBottom w:val="0"/>
                                                  <w:divBdr>
                                                    <w:top w:val="none" w:sz="0" w:space="0" w:color="auto"/>
                                                    <w:left w:val="none" w:sz="0" w:space="0" w:color="auto"/>
                                                    <w:bottom w:val="none" w:sz="0" w:space="0" w:color="auto"/>
                                                    <w:right w:val="none" w:sz="0" w:space="0" w:color="auto"/>
                                                  </w:divBdr>
                                                </w:div>
                                                <w:div w:id="84886871">
                                                  <w:marLeft w:val="0"/>
                                                  <w:marRight w:val="0"/>
                                                  <w:marTop w:val="0"/>
                                                  <w:marBottom w:val="0"/>
                                                  <w:divBdr>
                                                    <w:top w:val="none" w:sz="0" w:space="0" w:color="auto"/>
                                                    <w:left w:val="none" w:sz="0" w:space="0" w:color="auto"/>
                                                    <w:bottom w:val="none" w:sz="0" w:space="0" w:color="auto"/>
                                                    <w:right w:val="none" w:sz="0" w:space="0" w:color="auto"/>
                                                  </w:divBdr>
                                                </w:div>
                                                <w:div w:id="84886915">
                                                  <w:marLeft w:val="0"/>
                                                  <w:marRight w:val="0"/>
                                                  <w:marTop w:val="0"/>
                                                  <w:marBottom w:val="0"/>
                                                  <w:divBdr>
                                                    <w:top w:val="none" w:sz="0" w:space="0" w:color="auto"/>
                                                    <w:left w:val="none" w:sz="0" w:space="0" w:color="auto"/>
                                                    <w:bottom w:val="none" w:sz="0" w:space="0" w:color="auto"/>
                                                    <w:right w:val="none" w:sz="0" w:space="0" w:color="auto"/>
                                                  </w:divBdr>
                                                </w:div>
                                                <w:div w:id="84886927">
                                                  <w:marLeft w:val="0"/>
                                                  <w:marRight w:val="0"/>
                                                  <w:marTop w:val="0"/>
                                                  <w:marBottom w:val="0"/>
                                                  <w:divBdr>
                                                    <w:top w:val="none" w:sz="0" w:space="0" w:color="auto"/>
                                                    <w:left w:val="none" w:sz="0" w:space="0" w:color="auto"/>
                                                    <w:bottom w:val="none" w:sz="0" w:space="0" w:color="auto"/>
                                                    <w:right w:val="none" w:sz="0" w:space="0" w:color="auto"/>
                                                  </w:divBdr>
                                                </w:div>
                                                <w:div w:id="84886931">
                                                  <w:marLeft w:val="0"/>
                                                  <w:marRight w:val="0"/>
                                                  <w:marTop w:val="0"/>
                                                  <w:marBottom w:val="0"/>
                                                  <w:divBdr>
                                                    <w:top w:val="none" w:sz="0" w:space="0" w:color="auto"/>
                                                    <w:left w:val="none" w:sz="0" w:space="0" w:color="auto"/>
                                                    <w:bottom w:val="none" w:sz="0" w:space="0" w:color="auto"/>
                                                    <w:right w:val="none" w:sz="0" w:space="0" w:color="auto"/>
                                                  </w:divBdr>
                                                </w:div>
                                                <w:div w:id="84886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4886950">
      <w:marLeft w:val="0"/>
      <w:marRight w:val="0"/>
      <w:marTop w:val="0"/>
      <w:marBottom w:val="0"/>
      <w:divBdr>
        <w:top w:val="none" w:sz="0" w:space="0" w:color="auto"/>
        <w:left w:val="none" w:sz="0" w:space="0" w:color="auto"/>
        <w:bottom w:val="none" w:sz="0" w:space="0" w:color="auto"/>
        <w:right w:val="none" w:sz="0" w:space="0" w:color="auto"/>
      </w:divBdr>
      <w:divsChild>
        <w:div w:id="84886933">
          <w:marLeft w:val="0"/>
          <w:marRight w:val="0"/>
          <w:marTop w:val="0"/>
          <w:marBottom w:val="0"/>
          <w:divBdr>
            <w:top w:val="none" w:sz="0" w:space="0" w:color="auto"/>
            <w:left w:val="none" w:sz="0" w:space="0" w:color="auto"/>
            <w:bottom w:val="none" w:sz="0" w:space="0" w:color="auto"/>
            <w:right w:val="none" w:sz="0" w:space="0" w:color="auto"/>
          </w:divBdr>
          <w:divsChild>
            <w:div w:id="84886977">
              <w:marLeft w:val="0"/>
              <w:marRight w:val="0"/>
              <w:marTop w:val="0"/>
              <w:marBottom w:val="0"/>
              <w:divBdr>
                <w:top w:val="none" w:sz="0" w:space="0" w:color="auto"/>
                <w:left w:val="none" w:sz="0" w:space="0" w:color="auto"/>
                <w:bottom w:val="none" w:sz="0" w:space="0" w:color="auto"/>
                <w:right w:val="none" w:sz="0" w:space="0" w:color="auto"/>
              </w:divBdr>
              <w:divsChild>
                <w:div w:id="84886784">
                  <w:marLeft w:val="0"/>
                  <w:marRight w:val="0"/>
                  <w:marTop w:val="0"/>
                  <w:marBottom w:val="0"/>
                  <w:divBdr>
                    <w:top w:val="none" w:sz="0" w:space="0" w:color="auto"/>
                    <w:left w:val="none" w:sz="0" w:space="0" w:color="auto"/>
                    <w:bottom w:val="none" w:sz="0" w:space="0" w:color="auto"/>
                    <w:right w:val="none" w:sz="0" w:space="0" w:color="auto"/>
                  </w:divBdr>
                  <w:divsChild>
                    <w:div w:id="84886790">
                      <w:marLeft w:val="0"/>
                      <w:marRight w:val="0"/>
                      <w:marTop w:val="0"/>
                      <w:marBottom w:val="0"/>
                      <w:divBdr>
                        <w:top w:val="none" w:sz="0" w:space="0" w:color="auto"/>
                        <w:left w:val="none" w:sz="0" w:space="0" w:color="auto"/>
                        <w:bottom w:val="none" w:sz="0" w:space="0" w:color="auto"/>
                        <w:right w:val="none" w:sz="0" w:space="0" w:color="auto"/>
                      </w:divBdr>
                      <w:divsChild>
                        <w:div w:id="84886860">
                          <w:marLeft w:val="0"/>
                          <w:marRight w:val="0"/>
                          <w:marTop w:val="0"/>
                          <w:marBottom w:val="0"/>
                          <w:divBdr>
                            <w:top w:val="none" w:sz="0" w:space="0" w:color="auto"/>
                            <w:left w:val="none" w:sz="0" w:space="0" w:color="auto"/>
                            <w:bottom w:val="none" w:sz="0" w:space="0" w:color="auto"/>
                            <w:right w:val="none" w:sz="0" w:space="0" w:color="auto"/>
                          </w:divBdr>
                          <w:divsChild>
                            <w:div w:id="84886975">
                              <w:marLeft w:val="0"/>
                              <w:marRight w:val="0"/>
                              <w:marTop w:val="0"/>
                              <w:marBottom w:val="0"/>
                              <w:divBdr>
                                <w:top w:val="none" w:sz="0" w:space="0" w:color="auto"/>
                                <w:left w:val="none" w:sz="0" w:space="0" w:color="auto"/>
                                <w:bottom w:val="none" w:sz="0" w:space="0" w:color="auto"/>
                                <w:right w:val="none" w:sz="0" w:space="0" w:color="auto"/>
                              </w:divBdr>
                              <w:divsChild>
                                <w:div w:id="84886924">
                                  <w:marLeft w:val="0"/>
                                  <w:marRight w:val="0"/>
                                  <w:marTop w:val="0"/>
                                  <w:marBottom w:val="0"/>
                                  <w:divBdr>
                                    <w:top w:val="none" w:sz="0" w:space="0" w:color="auto"/>
                                    <w:left w:val="none" w:sz="0" w:space="0" w:color="auto"/>
                                    <w:bottom w:val="none" w:sz="0" w:space="0" w:color="auto"/>
                                    <w:right w:val="none" w:sz="0" w:space="0" w:color="auto"/>
                                  </w:divBdr>
                                  <w:divsChild>
                                    <w:div w:id="84886934">
                                      <w:marLeft w:val="0"/>
                                      <w:marRight w:val="0"/>
                                      <w:marTop w:val="0"/>
                                      <w:marBottom w:val="0"/>
                                      <w:divBdr>
                                        <w:top w:val="none" w:sz="0" w:space="0" w:color="auto"/>
                                        <w:left w:val="none" w:sz="0" w:space="0" w:color="auto"/>
                                        <w:bottom w:val="none" w:sz="0" w:space="0" w:color="auto"/>
                                        <w:right w:val="none" w:sz="0" w:space="0" w:color="auto"/>
                                      </w:divBdr>
                                      <w:divsChild>
                                        <w:div w:id="84886792">
                                          <w:marLeft w:val="0"/>
                                          <w:marRight w:val="0"/>
                                          <w:marTop w:val="0"/>
                                          <w:marBottom w:val="0"/>
                                          <w:divBdr>
                                            <w:top w:val="none" w:sz="0" w:space="0" w:color="auto"/>
                                            <w:left w:val="none" w:sz="0" w:space="0" w:color="auto"/>
                                            <w:bottom w:val="none" w:sz="0" w:space="0" w:color="auto"/>
                                            <w:right w:val="none" w:sz="0" w:space="0" w:color="auto"/>
                                          </w:divBdr>
                                          <w:divsChild>
                                            <w:div w:id="84886821">
                                              <w:marLeft w:val="0"/>
                                              <w:marRight w:val="0"/>
                                              <w:marTop w:val="0"/>
                                              <w:marBottom w:val="0"/>
                                              <w:divBdr>
                                                <w:top w:val="none" w:sz="0" w:space="0" w:color="auto"/>
                                                <w:left w:val="none" w:sz="0" w:space="0" w:color="auto"/>
                                                <w:bottom w:val="none" w:sz="0" w:space="0" w:color="auto"/>
                                                <w:right w:val="none" w:sz="0" w:space="0" w:color="auto"/>
                                              </w:divBdr>
                                              <w:divsChild>
                                                <w:div w:id="84886794">
                                                  <w:marLeft w:val="0"/>
                                                  <w:marRight w:val="0"/>
                                                  <w:marTop w:val="0"/>
                                                  <w:marBottom w:val="0"/>
                                                  <w:divBdr>
                                                    <w:top w:val="none" w:sz="0" w:space="0" w:color="auto"/>
                                                    <w:left w:val="none" w:sz="0" w:space="0" w:color="auto"/>
                                                    <w:bottom w:val="none" w:sz="0" w:space="0" w:color="auto"/>
                                                    <w:right w:val="none" w:sz="0" w:space="0" w:color="auto"/>
                                                  </w:divBdr>
                                                </w:div>
                                                <w:div w:id="84886798">
                                                  <w:marLeft w:val="0"/>
                                                  <w:marRight w:val="0"/>
                                                  <w:marTop w:val="0"/>
                                                  <w:marBottom w:val="0"/>
                                                  <w:divBdr>
                                                    <w:top w:val="none" w:sz="0" w:space="0" w:color="auto"/>
                                                    <w:left w:val="none" w:sz="0" w:space="0" w:color="auto"/>
                                                    <w:bottom w:val="none" w:sz="0" w:space="0" w:color="auto"/>
                                                    <w:right w:val="none" w:sz="0" w:space="0" w:color="auto"/>
                                                  </w:divBdr>
                                                </w:div>
                                                <w:div w:id="84886800">
                                                  <w:marLeft w:val="0"/>
                                                  <w:marRight w:val="0"/>
                                                  <w:marTop w:val="0"/>
                                                  <w:marBottom w:val="0"/>
                                                  <w:divBdr>
                                                    <w:top w:val="none" w:sz="0" w:space="0" w:color="auto"/>
                                                    <w:left w:val="none" w:sz="0" w:space="0" w:color="auto"/>
                                                    <w:bottom w:val="none" w:sz="0" w:space="0" w:color="auto"/>
                                                    <w:right w:val="none" w:sz="0" w:space="0" w:color="auto"/>
                                                  </w:divBdr>
                                                </w:div>
                                                <w:div w:id="84886809">
                                                  <w:marLeft w:val="0"/>
                                                  <w:marRight w:val="0"/>
                                                  <w:marTop w:val="0"/>
                                                  <w:marBottom w:val="0"/>
                                                  <w:divBdr>
                                                    <w:top w:val="none" w:sz="0" w:space="0" w:color="auto"/>
                                                    <w:left w:val="none" w:sz="0" w:space="0" w:color="auto"/>
                                                    <w:bottom w:val="none" w:sz="0" w:space="0" w:color="auto"/>
                                                    <w:right w:val="none" w:sz="0" w:space="0" w:color="auto"/>
                                                  </w:divBdr>
                                                </w:div>
                                                <w:div w:id="84886816">
                                                  <w:marLeft w:val="0"/>
                                                  <w:marRight w:val="0"/>
                                                  <w:marTop w:val="0"/>
                                                  <w:marBottom w:val="0"/>
                                                  <w:divBdr>
                                                    <w:top w:val="none" w:sz="0" w:space="0" w:color="auto"/>
                                                    <w:left w:val="none" w:sz="0" w:space="0" w:color="auto"/>
                                                    <w:bottom w:val="none" w:sz="0" w:space="0" w:color="auto"/>
                                                    <w:right w:val="none" w:sz="0" w:space="0" w:color="auto"/>
                                                  </w:divBdr>
                                                </w:div>
                                                <w:div w:id="84886826">
                                                  <w:marLeft w:val="0"/>
                                                  <w:marRight w:val="0"/>
                                                  <w:marTop w:val="0"/>
                                                  <w:marBottom w:val="0"/>
                                                  <w:divBdr>
                                                    <w:top w:val="none" w:sz="0" w:space="0" w:color="auto"/>
                                                    <w:left w:val="none" w:sz="0" w:space="0" w:color="auto"/>
                                                    <w:bottom w:val="none" w:sz="0" w:space="0" w:color="auto"/>
                                                    <w:right w:val="none" w:sz="0" w:space="0" w:color="auto"/>
                                                  </w:divBdr>
                                                </w:div>
                                                <w:div w:id="84886853">
                                                  <w:marLeft w:val="0"/>
                                                  <w:marRight w:val="0"/>
                                                  <w:marTop w:val="0"/>
                                                  <w:marBottom w:val="0"/>
                                                  <w:divBdr>
                                                    <w:top w:val="none" w:sz="0" w:space="0" w:color="auto"/>
                                                    <w:left w:val="none" w:sz="0" w:space="0" w:color="auto"/>
                                                    <w:bottom w:val="none" w:sz="0" w:space="0" w:color="auto"/>
                                                    <w:right w:val="none" w:sz="0" w:space="0" w:color="auto"/>
                                                  </w:divBdr>
                                                </w:div>
                                                <w:div w:id="84886861">
                                                  <w:marLeft w:val="0"/>
                                                  <w:marRight w:val="0"/>
                                                  <w:marTop w:val="0"/>
                                                  <w:marBottom w:val="0"/>
                                                  <w:divBdr>
                                                    <w:top w:val="none" w:sz="0" w:space="0" w:color="auto"/>
                                                    <w:left w:val="none" w:sz="0" w:space="0" w:color="auto"/>
                                                    <w:bottom w:val="none" w:sz="0" w:space="0" w:color="auto"/>
                                                    <w:right w:val="none" w:sz="0" w:space="0" w:color="auto"/>
                                                  </w:divBdr>
                                                </w:div>
                                                <w:div w:id="84886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4886979">
      <w:marLeft w:val="0"/>
      <w:marRight w:val="0"/>
      <w:marTop w:val="0"/>
      <w:marBottom w:val="0"/>
      <w:divBdr>
        <w:top w:val="none" w:sz="0" w:space="0" w:color="auto"/>
        <w:left w:val="none" w:sz="0" w:space="0" w:color="auto"/>
        <w:bottom w:val="none" w:sz="0" w:space="0" w:color="auto"/>
        <w:right w:val="none" w:sz="0" w:space="0" w:color="auto"/>
      </w:divBdr>
      <w:divsChild>
        <w:div w:id="84886789">
          <w:marLeft w:val="0"/>
          <w:marRight w:val="0"/>
          <w:marTop w:val="0"/>
          <w:marBottom w:val="0"/>
          <w:divBdr>
            <w:top w:val="none" w:sz="0" w:space="0" w:color="auto"/>
            <w:left w:val="none" w:sz="0" w:space="0" w:color="auto"/>
            <w:bottom w:val="none" w:sz="0" w:space="0" w:color="auto"/>
            <w:right w:val="none" w:sz="0" w:space="0" w:color="auto"/>
          </w:divBdr>
          <w:divsChild>
            <w:div w:id="84886902">
              <w:marLeft w:val="0"/>
              <w:marRight w:val="0"/>
              <w:marTop w:val="0"/>
              <w:marBottom w:val="0"/>
              <w:divBdr>
                <w:top w:val="none" w:sz="0" w:space="0" w:color="auto"/>
                <w:left w:val="none" w:sz="0" w:space="0" w:color="auto"/>
                <w:bottom w:val="none" w:sz="0" w:space="0" w:color="auto"/>
                <w:right w:val="none" w:sz="0" w:space="0" w:color="auto"/>
              </w:divBdr>
              <w:divsChild>
                <w:div w:id="84886958">
                  <w:marLeft w:val="0"/>
                  <w:marRight w:val="0"/>
                  <w:marTop w:val="0"/>
                  <w:marBottom w:val="0"/>
                  <w:divBdr>
                    <w:top w:val="none" w:sz="0" w:space="0" w:color="auto"/>
                    <w:left w:val="none" w:sz="0" w:space="0" w:color="auto"/>
                    <w:bottom w:val="none" w:sz="0" w:space="0" w:color="auto"/>
                    <w:right w:val="none" w:sz="0" w:space="0" w:color="auto"/>
                  </w:divBdr>
                  <w:divsChild>
                    <w:div w:id="84886810">
                      <w:marLeft w:val="0"/>
                      <w:marRight w:val="0"/>
                      <w:marTop w:val="0"/>
                      <w:marBottom w:val="0"/>
                      <w:divBdr>
                        <w:top w:val="none" w:sz="0" w:space="0" w:color="auto"/>
                        <w:left w:val="none" w:sz="0" w:space="0" w:color="auto"/>
                        <w:bottom w:val="none" w:sz="0" w:space="0" w:color="auto"/>
                        <w:right w:val="none" w:sz="0" w:space="0" w:color="auto"/>
                      </w:divBdr>
                      <w:divsChild>
                        <w:div w:id="84886795">
                          <w:marLeft w:val="0"/>
                          <w:marRight w:val="0"/>
                          <w:marTop w:val="0"/>
                          <w:marBottom w:val="0"/>
                          <w:divBdr>
                            <w:top w:val="none" w:sz="0" w:space="0" w:color="auto"/>
                            <w:left w:val="none" w:sz="0" w:space="0" w:color="auto"/>
                            <w:bottom w:val="none" w:sz="0" w:space="0" w:color="auto"/>
                            <w:right w:val="none" w:sz="0" w:space="0" w:color="auto"/>
                          </w:divBdr>
                          <w:divsChild>
                            <w:div w:id="84886843">
                              <w:marLeft w:val="0"/>
                              <w:marRight w:val="0"/>
                              <w:marTop w:val="0"/>
                              <w:marBottom w:val="0"/>
                              <w:divBdr>
                                <w:top w:val="none" w:sz="0" w:space="0" w:color="auto"/>
                                <w:left w:val="none" w:sz="0" w:space="0" w:color="auto"/>
                                <w:bottom w:val="none" w:sz="0" w:space="0" w:color="auto"/>
                                <w:right w:val="none" w:sz="0" w:space="0" w:color="auto"/>
                              </w:divBdr>
                              <w:divsChild>
                                <w:div w:id="84886817">
                                  <w:marLeft w:val="0"/>
                                  <w:marRight w:val="0"/>
                                  <w:marTop w:val="0"/>
                                  <w:marBottom w:val="0"/>
                                  <w:divBdr>
                                    <w:top w:val="none" w:sz="0" w:space="0" w:color="auto"/>
                                    <w:left w:val="none" w:sz="0" w:space="0" w:color="auto"/>
                                    <w:bottom w:val="none" w:sz="0" w:space="0" w:color="auto"/>
                                    <w:right w:val="none" w:sz="0" w:space="0" w:color="auto"/>
                                  </w:divBdr>
                                  <w:divsChild>
                                    <w:div w:id="84886908">
                                      <w:marLeft w:val="0"/>
                                      <w:marRight w:val="0"/>
                                      <w:marTop w:val="0"/>
                                      <w:marBottom w:val="0"/>
                                      <w:divBdr>
                                        <w:top w:val="none" w:sz="0" w:space="0" w:color="auto"/>
                                        <w:left w:val="none" w:sz="0" w:space="0" w:color="auto"/>
                                        <w:bottom w:val="none" w:sz="0" w:space="0" w:color="auto"/>
                                        <w:right w:val="none" w:sz="0" w:space="0" w:color="auto"/>
                                      </w:divBdr>
                                      <w:divsChild>
                                        <w:div w:id="84886978">
                                          <w:marLeft w:val="0"/>
                                          <w:marRight w:val="0"/>
                                          <w:marTop w:val="0"/>
                                          <w:marBottom w:val="0"/>
                                          <w:divBdr>
                                            <w:top w:val="none" w:sz="0" w:space="0" w:color="auto"/>
                                            <w:left w:val="none" w:sz="0" w:space="0" w:color="auto"/>
                                            <w:bottom w:val="none" w:sz="0" w:space="0" w:color="auto"/>
                                            <w:right w:val="none" w:sz="0" w:space="0" w:color="auto"/>
                                          </w:divBdr>
                                          <w:divsChild>
                                            <w:div w:id="84886835">
                                              <w:marLeft w:val="0"/>
                                              <w:marRight w:val="0"/>
                                              <w:marTop w:val="0"/>
                                              <w:marBottom w:val="0"/>
                                              <w:divBdr>
                                                <w:top w:val="none" w:sz="0" w:space="0" w:color="auto"/>
                                                <w:left w:val="none" w:sz="0" w:space="0" w:color="auto"/>
                                                <w:bottom w:val="none" w:sz="0" w:space="0" w:color="auto"/>
                                                <w:right w:val="none" w:sz="0" w:space="0" w:color="auto"/>
                                              </w:divBdr>
                                              <w:divsChild>
                                                <w:div w:id="84886823">
                                                  <w:marLeft w:val="0"/>
                                                  <w:marRight w:val="0"/>
                                                  <w:marTop w:val="0"/>
                                                  <w:marBottom w:val="0"/>
                                                  <w:divBdr>
                                                    <w:top w:val="none" w:sz="0" w:space="0" w:color="auto"/>
                                                    <w:left w:val="none" w:sz="0" w:space="0" w:color="auto"/>
                                                    <w:bottom w:val="none" w:sz="0" w:space="0" w:color="auto"/>
                                                    <w:right w:val="none" w:sz="0" w:space="0" w:color="auto"/>
                                                  </w:divBdr>
                                                </w:div>
                                                <w:div w:id="84886840">
                                                  <w:marLeft w:val="0"/>
                                                  <w:marRight w:val="0"/>
                                                  <w:marTop w:val="0"/>
                                                  <w:marBottom w:val="0"/>
                                                  <w:divBdr>
                                                    <w:top w:val="none" w:sz="0" w:space="0" w:color="auto"/>
                                                    <w:left w:val="none" w:sz="0" w:space="0" w:color="auto"/>
                                                    <w:bottom w:val="none" w:sz="0" w:space="0" w:color="auto"/>
                                                    <w:right w:val="none" w:sz="0" w:space="0" w:color="auto"/>
                                                  </w:divBdr>
                                                </w:div>
                                                <w:div w:id="84886868">
                                                  <w:marLeft w:val="0"/>
                                                  <w:marRight w:val="0"/>
                                                  <w:marTop w:val="0"/>
                                                  <w:marBottom w:val="0"/>
                                                  <w:divBdr>
                                                    <w:top w:val="none" w:sz="0" w:space="0" w:color="auto"/>
                                                    <w:left w:val="none" w:sz="0" w:space="0" w:color="auto"/>
                                                    <w:bottom w:val="none" w:sz="0" w:space="0" w:color="auto"/>
                                                    <w:right w:val="none" w:sz="0" w:space="0" w:color="auto"/>
                                                  </w:divBdr>
                                                </w:div>
                                                <w:div w:id="84886872">
                                                  <w:marLeft w:val="0"/>
                                                  <w:marRight w:val="0"/>
                                                  <w:marTop w:val="0"/>
                                                  <w:marBottom w:val="0"/>
                                                  <w:divBdr>
                                                    <w:top w:val="none" w:sz="0" w:space="0" w:color="auto"/>
                                                    <w:left w:val="none" w:sz="0" w:space="0" w:color="auto"/>
                                                    <w:bottom w:val="none" w:sz="0" w:space="0" w:color="auto"/>
                                                    <w:right w:val="none" w:sz="0" w:space="0" w:color="auto"/>
                                                  </w:divBdr>
                                                </w:div>
                                                <w:div w:id="84886880">
                                                  <w:marLeft w:val="0"/>
                                                  <w:marRight w:val="0"/>
                                                  <w:marTop w:val="0"/>
                                                  <w:marBottom w:val="0"/>
                                                  <w:divBdr>
                                                    <w:top w:val="none" w:sz="0" w:space="0" w:color="auto"/>
                                                    <w:left w:val="none" w:sz="0" w:space="0" w:color="auto"/>
                                                    <w:bottom w:val="none" w:sz="0" w:space="0" w:color="auto"/>
                                                    <w:right w:val="none" w:sz="0" w:space="0" w:color="auto"/>
                                                  </w:divBdr>
                                                </w:div>
                                                <w:div w:id="84886951">
                                                  <w:marLeft w:val="0"/>
                                                  <w:marRight w:val="0"/>
                                                  <w:marTop w:val="0"/>
                                                  <w:marBottom w:val="0"/>
                                                  <w:divBdr>
                                                    <w:top w:val="none" w:sz="0" w:space="0" w:color="auto"/>
                                                    <w:left w:val="none" w:sz="0" w:space="0" w:color="auto"/>
                                                    <w:bottom w:val="none" w:sz="0" w:space="0" w:color="auto"/>
                                                    <w:right w:val="none" w:sz="0" w:space="0" w:color="auto"/>
                                                  </w:divBdr>
                                                </w:div>
                                                <w:div w:id="84886968">
                                                  <w:marLeft w:val="0"/>
                                                  <w:marRight w:val="0"/>
                                                  <w:marTop w:val="0"/>
                                                  <w:marBottom w:val="0"/>
                                                  <w:divBdr>
                                                    <w:top w:val="none" w:sz="0" w:space="0" w:color="auto"/>
                                                    <w:left w:val="none" w:sz="0" w:space="0" w:color="auto"/>
                                                    <w:bottom w:val="none" w:sz="0" w:space="0" w:color="auto"/>
                                                    <w:right w:val="none" w:sz="0" w:space="0" w:color="auto"/>
                                                  </w:divBdr>
                                                </w:div>
                                                <w:div w:id="84886973">
                                                  <w:marLeft w:val="0"/>
                                                  <w:marRight w:val="0"/>
                                                  <w:marTop w:val="0"/>
                                                  <w:marBottom w:val="0"/>
                                                  <w:divBdr>
                                                    <w:top w:val="none" w:sz="0" w:space="0" w:color="auto"/>
                                                    <w:left w:val="none" w:sz="0" w:space="0" w:color="auto"/>
                                                    <w:bottom w:val="none" w:sz="0" w:space="0" w:color="auto"/>
                                                    <w:right w:val="none" w:sz="0" w:space="0" w:color="auto"/>
                                                  </w:divBdr>
                                                </w:div>
                                                <w:div w:id="8488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1027</TotalTime>
  <Pages>11</Pages>
  <Words>2614</Words>
  <Characters>14381</Characters>
  <Application>Microsoft Office Word</Application>
  <DocSecurity>0</DocSecurity>
  <Lines>119</Lines>
  <Paragraphs>33</Paragraphs>
  <ScaleCrop>false</ScaleCrop>
  <Company>OSE</Company>
  <LinksUpToDate>false</LinksUpToDate>
  <CharactersWithSpaces>16962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CONTROLADORES  LÓGICOS  PROGRAMABLES (PLC)</dc:title>
  <dc:subject/>
  <dc:creator>pBarbano</dc:creator>
  <cp:keywords/>
  <dc:description/>
  <cp:lastModifiedBy>pBarbano</cp:lastModifiedBy>
  <cp:revision>5</cp:revision>
  <dcterms:created xsi:type="dcterms:W3CDTF">2015-09-09T13:00:00Z</dcterms:created>
  <dcterms:modified xsi:type="dcterms:W3CDTF">2016-10-20T15:45:00Z</dcterms:modified>
</cp:coreProperties>
</file>